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F4CF" w14:textId="27309476" w:rsidR="008C40ED" w:rsidRPr="000261A5" w:rsidRDefault="008C40ED" w:rsidP="008C40ED">
      <w:pPr>
        <w:jc w:val="center"/>
        <w:rPr>
          <w:b/>
          <w:bCs/>
          <w:sz w:val="48"/>
          <w:szCs w:val="48"/>
        </w:rPr>
      </w:pPr>
    </w:p>
    <w:p w14:paraId="57426D88" w14:textId="77777777" w:rsidR="00B4600A" w:rsidRPr="000261A5" w:rsidRDefault="00B4600A" w:rsidP="00BB5EE4">
      <w:pPr>
        <w:pStyle w:val="Nagwek3"/>
        <w:spacing w:before="0" w:line="240" w:lineRule="auto"/>
        <w:jc w:val="center"/>
        <w:rPr>
          <w:rFonts w:asciiTheme="minorHAnsi" w:eastAsiaTheme="minorHAnsi" w:hAnsiTheme="minorHAnsi" w:cstheme="minorBidi"/>
          <w:sz w:val="48"/>
          <w:szCs w:val="48"/>
          <w:lang w:val="pl-PL"/>
        </w:rPr>
      </w:pPr>
    </w:p>
    <w:p w14:paraId="2A70ED6C" w14:textId="77777777" w:rsidR="000261A5" w:rsidRPr="000261A5" w:rsidRDefault="000261A5" w:rsidP="000261A5">
      <w:pPr>
        <w:rPr>
          <w:b/>
          <w:bCs/>
          <w:sz w:val="48"/>
          <w:szCs w:val="48"/>
        </w:rPr>
      </w:pPr>
    </w:p>
    <w:p w14:paraId="49511B1B" w14:textId="77777777" w:rsidR="000261A5" w:rsidRDefault="000261A5" w:rsidP="000261A5">
      <w:pPr>
        <w:rPr>
          <w:b/>
          <w:bCs/>
          <w:sz w:val="48"/>
          <w:szCs w:val="48"/>
        </w:rPr>
      </w:pPr>
    </w:p>
    <w:p w14:paraId="4789B09A" w14:textId="77777777" w:rsidR="000261A5" w:rsidRDefault="000261A5" w:rsidP="000261A5">
      <w:pPr>
        <w:rPr>
          <w:b/>
          <w:bCs/>
          <w:sz w:val="48"/>
          <w:szCs w:val="48"/>
        </w:rPr>
      </w:pPr>
    </w:p>
    <w:p w14:paraId="44C4B902" w14:textId="77777777" w:rsidR="00E83EE3" w:rsidRPr="00E83EE3" w:rsidRDefault="00E83EE3" w:rsidP="00E83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sz w:val="40"/>
          <w:szCs w:val="40"/>
          <w:lang w:eastAsia="pl-PL"/>
        </w:rPr>
      </w:pPr>
      <w:r w:rsidRPr="00E83EE3">
        <w:rPr>
          <w:rFonts w:ascii="Courier New" w:eastAsia="Times New Roman" w:hAnsi="Courier New" w:cs="Courier New"/>
          <w:b/>
          <w:bCs/>
          <w:sz w:val="40"/>
          <w:szCs w:val="40"/>
          <w:lang w:val="uk-UA" w:eastAsia="pl-PL"/>
        </w:rPr>
        <w:t>Накази ректора щодо політики доступності університету, рівних можливостей, недискримінації та впровадження розумних коригувань</w:t>
      </w:r>
    </w:p>
    <w:p w14:paraId="0848DCF7" w14:textId="77777777" w:rsidR="000261A5" w:rsidRDefault="000261A5" w:rsidP="000261A5">
      <w:pPr>
        <w:rPr>
          <w:b/>
          <w:bCs/>
          <w:sz w:val="48"/>
          <w:szCs w:val="48"/>
        </w:rPr>
      </w:pPr>
    </w:p>
    <w:p w14:paraId="6E519B1D" w14:textId="77777777" w:rsidR="000261A5" w:rsidRPr="000261A5" w:rsidRDefault="000261A5" w:rsidP="000261A5">
      <w:pPr>
        <w:rPr>
          <w:b/>
          <w:bCs/>
          <w:sz w:val="48"/>
          <w:szCs w:val="48"/>
        </w:rPr>
      </w:pPr>
    </w:p>
    <w:p w14:paraId="4BB887E4" w14:textId="77777777" w:rsidR="000261A5" w:rsidRPr="00E83EE3" w:rsidRDefault="000261A5" w:rsidP="00E83EE3">
      <w:pPr>
        <w:rPr>
          <w:b/>
          <w:bCs/>
          <w:color w:val="000000" w:themeColor="text1"/>
          <w:sz w:val="48"/>
          <w:szCs w:val="48"/>
        </w:rPr>
      </w:pPr>
    </w:p>
    <w:p w14:paraId="01422673" w14:textId="77777777" w:rsidR="00E6668C" w:rsidRPr="00E83EE3" w:rsidRDefault="006D19DA" w:rsidP="00E83EE3">
      <w:pPr>
        <w:jc w:val="center"/>
        <w:rPr>
          <w:b/>
          <w:bCs/>
          <w:color w:val="000000" w:themeColor="text1"/>
          <w:sz w:val="48"/>
          <w:szCs w:val="48"/>
        </w:rPr>
      </w:pPr>
      <w:proofErr w:type="spellStart"/>
      <w:r w:rsidRPr="00E83EE3">
        <w:rPr>
          <w:b/>
          <w:bCs/>
          <w:color w:val="000000" w:themeColor="text1"/>
          <w:sz w:val="48"/>
          <w:szCs w:val="48"/>
        </w:rPr>
        <w:t>Розпорядження</w:t>
      </w:r>
      <w:proofErr w:type="spellEnd"/>
      <w:r w:rsidRPr="00E83EE3">
        <w:rPr>
          <w:b/>
          <w:bCs/>
          <w:color w:val="000000" w:themeColor="text1"/>
          <w:sz w:val="48"/>
          <w:szCs w:val="48"/>
        </w:rPr>
        <w:t xml:space="preserve"> </w:t>
      </w:r>
      <w:proofErr w:type="spellStart"/>
      <w:r w:rsidRPr="00E83EE3">
        <w:rPr>
          <w:b/>
          <w:bCs/>
          <w:color w:val="000000" w:themeColor="text1"/>
          <w:sz w:val="48"/>
          <w:szCs w:val="48"/>
        </w:rPr>
        <w:t>ректора</w:t>
      </w:r>
      <w:proofErr w:type="spellEnd"/>
      <w:r w:rsidRPr="00E83EE3">
        <w:rPr>
          <w:b/>
          <w:bCs/>
          <w:color w:val="000000" w:themeColor="text1"/>
          <w:sz w:val="48"/>
          <w:szCs w:val="48"/>
        </w:rPr>
        <w:t xml:space="preserve"> </w:t>
      </w:r>
      <w:proofErr w:type="spellStart"/>
      <w:r w:rsidRPr="00E83EE3">
        <w:rPr>
          <w:b/>
          <w:bCs/>
          <w:color w:val="000000" w:themeColor="text1"/>
          <w:sz w:val="48"/>
          <w:szCs w:val="48"/>
        </w:rPr>
        <w:t>щодо</w:t>
      </w:r>
      <w:proofErr w:type="spellEnd"/>
      <w:r w:rsidRPr="00E83EE3">
        <w:rPr>
          <w:b/>
          <w:bCs/>
          <w:color w:val="000000" w:themeColor="text1"/>
          <w:sz w:val="48"/>
          <w:szCs w:val="48"/>
        </w:rPr>
        <w:t xml:space="preserve"> </w:t>
      </w:r>
      <w:proofErr w:type="spellStart"/>
      <w:r w:rsidRPr="00E83EE3">
        <w:rPr>
          <w:b/>
          <w:bCs/>
          <w:color w:val="000000" w:themeColor="text1"/>
          <w:sz w:val="48"/>
          <w:szCs w:val="48"/>
        </w:rPr>
        <w:t>політики</w:t>
      </w:r>
      <w:proofErr w:type="spellEnd"/>
      <w:r w:rsidRPr="00E83EE3">
        <w:rPr>
          <w:b/>
          <w:bCs/>
          <w:color w:val="000000" w:themeColor="text1"/>
          <w:sz w:val="48"/>
          <w:szCs w:val="48"/>
        </w:rPr>
        <w:t xml:space="preserve"> </w:t>
      </w:r>
      <w:proofErr w:type="spellStart"/>
      <w:r w:rsidRPr="00E83EE3">
        <w:rPr>
          <w:b/>
          <w:bCs/>
          <w:color w:val="000000" w:themeColor="text1"/>
          <w:sz w:val="48"/>
          <w:szCs w:val="48"/>
        </w:rPr>
        <w:t>доступності</w:t>
      </w:r>
      <w:proofErr w:type="spellEnd"/>
      <w:r w:rsidRPr="00E83EE3">
        <w:rPr>
          <w:b/>
          <w:bCs/>
          <w:color w:val="000000" w:themeColor="text1"/>
          <w:sz w:val="48"/>
          <w:szCs w:val="48"/>
        </w:rPr>
        <w:t xml:space="preserve"> </w:t>
      </w:r>
      <w:proofErr w:type="spellStart"/>
      <w:r w:rsidRPr="00E83EE3">
        <w:rPr>
          <w:b/>
          <w:bCs/>
          <w:color w:val="000000" w:themeColor="text1"/>
          <w:sz w:val="48"/>
          <w:szCs w:val="48"/>
        </w:rPr>
        <w:t>університетів</w:t>
      </w:r>
      <w:proofErr w:type="spellEnd"/>
      <w:r w:rsidRPr="00E83EE3">
        <w:rPr>
          <w:b/>
          <w:bCs/>
          <w:color w:val="000000" w:themeColor="text1"/>
          <w:sz w:val="48"/>
          <w:szCs w:val="48"/>
        </w:rPr>
        <w:t xml:space="preserve">, </w:t>
      </w:r>
      <w:proofErr w:type="spellStart"/>
      <w:r w:rsidRPr="00E83EE3">
        <w:rPr>
          <w:b/>
          <w:bCs/>
          <w:color w:val="000000" w:themeColor="text1"/>
          <w:sz w:val="48"/>
          <w:szCs w:val="48"/>
        </w:rPr>
        <w:t>рівних</w:t>
      </w:r>
      <w:proofErr w:type="spellEnd"/>
      <w:r w:rsidRPr="00E83EE3">
        <w:rPr>
          <w:b/>
          <w:bCs/>
          <w:color w:val="000000" w:themeColor="text1"/>
          <w:sz w:val="48"/>
          <w:szCs w:val="48"/>
        </w:rPr>
        <w:t xml:space="preserve"> </w:t>
      </w:r>
      <w:proofErr w:type="spellStart"/>
      <w:r w:rsidRPr="00E83EE3">
        <w:rPr>
          <w:b/>
          <w:bCs/>
          <w:color w:val="000000" w:themeColor="text1"/>
          <w:sz w:val="48"/>
          <w:szCs w:val="48"/>
        </w:rPr>
        <w:t>можливостей</w:t>
      </w:r>
      <w:proofErr w:type="spellEnd"/>
      <w:r w:rsidRPr="00E83EE3">
        <w:rPr>
          <w:b/>
          <w:bCs/>
          <w:color w:val="000000" w:themeColor="text1"/>
          <w:sz w:val="48"/>
          <w:szCs w:val="48"/>
        </w:rPr>
        <w:t>, недискримінації та впровадження обґрунтованих коригувань</w:t>
      </w:r>
    </w:p>
    <w:p w14:paraId="61C9BD7A" w14:textId="77777777" w:rsidR="000261A5" w:rsidRDefault="000261A5" w:rsidP="000261A5">
      <w:pPr>
        <w:pStyle w:val="NormalnyWeb"/>
        <w:spacing w:before="240" w:beforeAutospacing="0" w:after="240" w:afterAutospacing="0" w:line="360" w:lineRule="auto"/>
        <w:rPr>
          <w:rFonts w:asciiTheme="minorHAnsi" w:hAnsiTheme="minorHAnsi"/>
        </w:rPr>
        <w:sectPr w:rsidR="000261A5" w:rsidSect="00AD0B2D">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pPr>
    </w:p>
    <w:p w14:paraId="1376D7E7" w14:textId="77777777" w:rsidR="000261A5" w:rsidRPr="000261A5" w:rsidRDefault="000261A5" w:rsidP="000261A5">
      <w:pPr>
        <w:pStyle w:val="NormalnyWeb"/>
        <w:spacing w:before="240" w:beforeAutospacing="0" w:after="240" w:afterAutospacing="0" w:line="360" w:lineRule="auto"/>
        <w:rPr>
          <w:rFonts w:asciiTheme="minorHAnsi" w:hAnsiTheme="minorHAnsi"/>
        </w:rPr>
      </w:pPr>
    </w:p>
    <w:p w14:paraId="51456B0B" w14:textId="77777777" w:rsidR="000261A5" w:rsidRPr="000261A5" w:rsidRDefault="000261A5" w:rsidP="000261A5"/>
    <w:sdt>
      <w:sdtPr>
        <w:rPr>
          <w:rFonts w:asciiTheme="minorHAnsi" w:eastAsiaTheme="minorHAnsi" w:hAnsiTheme="minorHAnsi" w:cstheme="minorBidi"/>
          <w:b w:val="0"/>
          <w:bCs w:val="0"/>
          <w:color w:val="auto"/>
          <w:sz w:val="24"/>
          <w:szCs w:val="24"/>
        </w:rPr>
        <w:id w:val="18040809"/>
        <w:docPartObj>
          <w:docPartGallery w:val="Table of Contents"/>
          <w:docPartUnique/>
        </w:docPartObj>
      </w:sdtPr>
      <w:sdtContent>
        <w:p w14:paraId="6F2872B0" w14:textId="77777777" w:rsidR="00104CCC" w:rsidRDefault="00104CCC">
          <w:pPr>
            <w:pStyle w:val="Nagwekspisutreci"/>
          </w:pPr>
          <w:r>
            <w:t>Зміст</w:t>
          </w:r>
        </w:p>
        <w:p w14:paraId="548C8549" w14:textId="6D377F1F" w:rsidR="008B3122" w:rsidRDefault="00B070A9">
          <w:pPr>
            <w:pStyle w:val="Spistreci2"/>
            <w:tabs>
              <w:tab w:val="right" w:leader="dot" w:pos="9056"/>
            </w:tabs>
            <w:rPr>
              <w:rFonts w:eastAsiaTheme="minorEastAsia"/>
              <w:noProof/>
              <w:kern w:val="2"/>
              <w:lang w:eastAsia="pl-PL"/>
              <w14:ligatures w14:val="standardContextual"/>
            </w:rPr>
          </w:pPr>
          <w:r>
            <w:fldChar w:fldCharType="begin"/>
          </w:r>
          <w:r w:rsidR="00104CCC">
            <w:instrText xml:space="preserve"> TOC \o "1-3" \h \z \u </w:instrText>
          </w:r>
          <w:r>
            <w:fldChar w:fldCharType="separate"/>
          </w:r>
          <w:hyperlink w:anchor="_Toc140678682" w:history="1">
            <w:r w:rsidR="008B3122" w:rsidRPr="00C50329">
              <w:rPr>
                <w:rStyle w:val="Hipercze"/>
                <w:noProof/>
              </w:rPr>
              <w:t>Розпорядження No 02/2023 ректора Університету мистецтв та дизайну в Лодзі (skr. WSSiP) від 31.12.2023 щодо: адаптації освітнього та науково-дослідного процесу до потреб людей з інвалідністю та людей, які перебувають в особливій ситуації зі здоров'ям</w:t>
            </w:r>
            <w:r w:rsidR="008B3122">
              <w:rPr>
                <w:noProof/>
                <w:webHidden/>
              </w:rPr>
              <w:tab/>
            </w:r>
            <w:r w:rsidR="008B3122">
              <w:rPr>
                <w:noProof/>
                <w:webHidden/>
              </w:rPr>
              <w:fldChar w:fldCharType="begin"/>
            </w:r>
            <w:r w:rsidR="008B3122">
              <w:rPr>
                <w:noProof/>
                <w:webHidden/>
              </w:rPr>
              <w:instrText xml:space="preserve"> PAGEREF _Toc140678682 \h </w:instrText>
            </w:r>
            <w:r w:rsidR="008B3122">
              <w:rPr>
                <w:noProof/>
                <w:webHidden/>
              </w:rPr>
            </w:r>
            <w:r w:rsidR="008B3122">
              <w:rPr>
                <w:noProof/>
                <w:webHidden/>
              </w:rPr>
              <w:fldChar w:fldCharType="separate"/>
            </w:r>
            <w:r w:rsidR="008B3122">
              <w:rPr>
                <w:noProof/>
                <w:webHidden/>
              </w:rPr>
              <w:t>3</w:t>
            </w:r>
            <w:r w:rsidR="008B3122">
              <w:rPr>
                <w:noProof/>
                <w:webHidden/>
              </w:rPr>
              <w:fldChar w:fldCharType="end"/>
            </w:r>
          </w:hyperlink>
        </w:p>
        <w:p w14:paraId="2DE23343" w14:textId="269B49D3" w:rsidR="008B3122" w:rsidRDefault="00000000">
          <w:pPr>
            <w:pStyle w:val="Spistreci2"/>
            <w:tabs>
              <w:tab w:val="right" w:leader="dot" w:pos="9056"/>
            </w:tabs>
            <w:rPr>
              <w:rFonts w:eastAsiaTheme="minorEastAsia"/>
              <w:noProof/>
              <w:kern w:val="2"/>
              <w:lang w:eastAsia="pl-PL"/>
              <w14:ligatures w14:val="standardContextual"/>
            </w:rPr>
          </w:pPr>
          <w:hyperlink w:anchor="_Toc140678683" w:history="1">
            <w:r w:rsidR="008B3122" w:rsidRPr="00C50329">
              <w:rPr>
                <w:rStyle w:val="Hipercze"/>
                <w:noProof/>
              </w:rPr>
              <w:t>Розпорядження No 03/2023 ректора Університету мистецтв та дизайну в Лодзі (skr. WSSiP) від 31.12.2023 щодо: адаптації освітнього та науково-дослідного процесу до потреб людей з інвалідністю та людей, які перебувають в особливій ситуації зі здоров'ям</w:t>
            </w:r>
            <w:r w:rsidR="008B3122">
              <w:rPr>
                <w:noProof/>
                <w:webHidden/>
              </w:rPr>
              <w:tab/>
            </w:r>
            <w:r w:rsidR="008B3122">
              <w:rPr>
                <w:noProof/>
                <w:webHidden/>
              </w:rPr>
              <w:fldChar w:fldCharType="begin"/>
            </w:r>
            <w:r w:rsidR="008B3122">
              <w:rPr>
                <w:noProof/>
                <w:webHidden/>
              </w:rPr>
              <w:instrText xml:space="preserve"> PAGEREF _Toc140678683 \h </w:instrText>
            </w:r>
            <w:r w:rsidR="008B3122">
              <w:rPr>
                <w:noProof/>
                <w:webHidden/>
              </w:rPr>
            </w:r>
            <w:r w:rsidR="008B3122">
              <w:rPr>
                <w:noProof/>
                <w:webHidden/>
              </w:rPr>
              <w:fldChar w:fldCharType="separate"/>
            </w:r>
            <w:r w:rsidR="008B3122">
              <w:rPr>
                <w:noProof/>
                <w:webHidden/>
              </w:rPr>
              <w:t>4</w:t>
            </w:r>
            <w:r w:rsidR="008B3122">
              <w:rPr>
                <w:noProof/>
                <w:webHidden/>
              </w:rPr>
              <w:fldChar w:fldCharType="end"/>
            </w:r>
          </w:hyperlink>
        </w:p>
        <w:p w14:paraId="59D560D6" w14:textId="4B82EC53" w:rsidR="008B3122" w:rsidRDefault="00000000">
          <w:pPr>
            <w:pStyle w:val="Spistreci2"/>
            <w:tabs>
              <w:tab w:val="right" w:leader="dot" w:pos="9056"/>
            </w:tabs>
            <w:rPr>
              <w:rFonts w:eastAsiaTheme="minorEastAsia"/>
              <w:noProof/>
              <w:kern w:val="2"/>
              <w:lang w:eastAsia="pl-PL"/>
              <w14:ligatures w14:val="standardContextual"/>
            </w:rPr>
          </w:pPr>
          <w:hyperlink w:anchor="_Toc140678684" w:history="1">
            <w:r w:rsidR="008B3122" w:rsidRPr="00C50329">
              <w:rPr>
                <w:rStyle w:val="Hipercze"/>
                <w:noProof/>
              </w:rPr>
              <w:t>Розпорядження No 04/2023 ректора Університету мистецтв та дизайну в Лодзі (skr. WSSiP) від 31.12.2023 щодо: створення умов для повноцінної участі учнів з інвалідністю у навчальному процесі</w:t>
            </w:r>
            <w:r w:rsidR="008B3122">
              <w:rPr>
                <w:noProof/>
                <w:webHidden/>
              </w:rPr>
              <w:tab/>
            </w:r>
            <w:r w:rsidR="008B3122">
              <w:rPr>
                <w:noProof/>
                <w:webHidden/>
              </w:rPr>
              <w:fldChar w:fldCharType="begin"/>
            </w:r>
            <w:r w:rsidR="008B3122">
              <w:rPr>
                <w:noProof/>
                <w:webHidden/>
              </w:rPr>
              <w:instrText xml:space="preserve"> PAGEREF _Toc140678684 \h </w:instrText>
            </w:r>
            <w:r w:rsidR="008B3122">
              <w:rPr>
                <w:noProof/>
                <w:webHidden/>
              </w:rPr>
            </w:r>
            <w:r w:rsidR="008B3122">
              <w:rPr>
                <w:noProof/>
                <w:webHidden/>
              </w:rPr>
              <w:fldChar w:fldCharType="separate"/>
            </w:r>
            <w:r w:rsidR="008B3122">
              <w:rPr>
                <w:noProof/>
                <w:webHidden/>
              </w:rPr>
              <w:t>10</w:t>
            </w:r>
            <w:r w:rsidR="008B3122">
              <w:rPr>
                <w:noProof/>
                <w:webHidden/>
              </w:rPr>
              <w:fldChar w:fldCharType="end"/>
            </w:r>
          </w:hyperlink>
        </w:p>
        <w:p w14:paraId="1A42F0ED" w14:textId="69F0E73A" w:rsidR="000261A5" w:rsidRDefault="00B070A9">
          <w:pPr>
            <w:sectPr w:rsidR="000261A5" w:rsidSect="00AD0B2D">
              <w:pgSz w:w="11900" w:h="16840"/>
              <w:pgMar w:top="1417" w:right="1417" w:bottom="1417" w:left="1417" w:header="708" w:footer="708" w:gutter="0"/>
              <w:cols w:space="708"/>
              <w:docGrid w:linePitch="360"/>
            </w:sectPr>
          </w:pPr>
          <w:r>
            <w:fldChar w:fldCharType="end"/>
          </w:r>
        </w:p>
        <w:p w14:paraId="152177D6" w14:textId="77777777" w:rsidR="00104CCC" w:rsidRDefault="00000000"/>
      </w:sdtContent>
    </w:sdt>
    <w:p w14:paraId="3FFF0803" w14:textId="74EFC8B6" w:rsidR="004F2A96" w:rsidRPr="00104CCC" w:rsidRDefault="004F2A96" w:rsidP="00104CCC">
      <w:pPr>
        <w:pStyle w:val="Nagwek2"/>
      </w:pPr>
      <w:bookmarkStart w:id="0" w:name="_Toc140678682"/>
      <w:r w:rsidRPr="00104CCC">
        <w:t xml:space="preserve">Розпорядження No 02/2023 ректора Університету мистецтв та дизайну в Лодзі (skr. WSSiP) від 31.12.2023 щодо: адаптації освітнього та науково-дослідного процесу до потреб людей з інвалідністю та людей, які перебувають в </w:t>
      </w:r>
      <w:proofErr w:type="spellStart"/>
      <w:r w:rsidRPr="00104CCC">
        <w:t>особливій</w:t>
      </w:r>
      <w:proofErr w:type="spellEnd"/>
      <w:r w:rsidRPr="00104CCC">
        <w:t xml:space="preserve"> </w:t>
      </w:r>
      <w:proofErr w:type="spellStart"/>
      <w:r w:rsidRPr="00104CCC">
        <w:t>ситуації</w:t>
      </w:r>
      <w:proofErr w:type="spellEnd"/>
      <w:r w:rsidRPr="00104CCC">
        <w:t xml:space="preserve"> </w:t>
      </w:r>
      <w:proofErr w:type="spellStart"/>
      <w:r w:rsidRPr="00104CCC">
        <w:t>зі</w:t>
      </w:r>
      <w:proofErr w:type="spellEnd"/>
      <w:r w:rsidRPr="00104CCC">
        <w:t xml:space="preserve"> </w:t>
      </w:r>
      <w:proofErr w:type="spellStart"/>
      <w:r w:rsidRPr="00104CCC">
        <w:t>здоров'ям</w:t>
      </w:r>
      <w:bookmarkStart w:id="1" w:name="_Toc88051595"/>
      <w:bookmarkEnd w:id="0"/>
      <w:bookmarkEnd w:id="1"/>
      <w:proofErr w:type="spellEnd"/>
    </w:p>
    <w:p w14:paraId="35E32891" w14:textId="7E365DB5" w:rsidR="004F2A96" w:rsidRPr="00104CCC" w:rsidRDefault="004F2A96" w:rsidP="00104CCC">
      <w:pPr>
        <w:pStyle w:val="NormalnyWeb"/>
        <w:spacing w:before="240" w:beforeAutospacing="0" w:after="240" w:afterAutospacing="0" w:line="360" w:lineRule="auto"/>
        <w:rPr>
          <w:rFonts w:asciiTheme="minorHAnsi" w:hAnsiTheme="minorHAnsi"/>
        </w:rPr>
      </w:pPr>
      <w:r w:rsidRPr="00104CCC">
        <w:rPr>
          <w:rFonts w:asciiTheme="minorHAnsi" w:hAnsiTheme="minorHAnsi"/>
        </w:rPr>
        <w:t xml:space="preserve">Надання підтримки людям з обмеженими можливостями у доступі до освіти регулюється в Університеті мистецтва та дизайну </w:t>
      </w:r>
      <w:r w:rsidRPr="00104CCC">
        <w:rPr>
          <w:rStyle w:val="Pogrubienie"/>
          <w:rFonts w:asciiTheme="minorHAnsi" w:hAnsiTheme="minorHAnsi"/>
        </w:rPr>
        <w:t xml:space="preserve"> в Лодзі Положенням No 02/2023 ректора WSSiP в Лодзі від 31.12.2023 щодо: адаптації освітнього процесу та наукових досліджень до потреб людей з інвалідністю та людей в особливій ситуації </w:t>
      </w:r>
      <w:r w:rsidRPr="00104CCC">
        <w:rPr>
          <w:rFonts w:asciiTheme="minorHAnsi" w:hAnsiTheme="minorHAnsi"/>
        </w:rPr>
        <w:t>зі здоров'ям. У цьому порядку детально вказується порядок прийняття рішень у питаннях осіб з постійною або тимчасовою втратою працездатності. Розпорядження ректора дає студентам право претендувати на цілий ряд спеціалізованих послуг та адаптацій, при цьому вказуючи обов'язки та терміни, які студент повинен дотримуватися, щоб ця підтримка була раціональною адаптацією.</w:t>
      </w:r>
    </w:p>
    <w:p w14:paraId="66981578" w14:textId="77777777" w:rsidR="004F2A96" w:rsidRPr="00104CCC" w:rsidRDefault="004F2A96" w:rsidP="00104CCC">
      <w:pPr>
        <w:pStyle w:val="NormalnyWeb"/>
        <w:spacing w:before="240" w:beforeAutospacing="0" w:after="240" w:afterAutospacing="0" w:line="360" w:lineRule="auto"/>
        <w:ind w:firstLine="708"/>
        <w:rPr>
          <w:rFonts w:asciiTheme="minorHAnsi" w:hAnsiTheme="minorHAnsi"/>
        </w:rPr>
      </w:pPr>
      <w:r w:rsidRPr="00104CCC">
        <w:rPr>
          <w:rFonts w:asciiTheme="minorHAnsi" w:hAnsiTheme="minorHAnsi"/>
        </w:rPr>
        <w:t xml:space="preserve">Адаптація - це те, що Конвенція про права інвалідів визначає як необхідні і відповідні зміни, спрямовані на забезпечення того, щоб інваліди могли користуватися всіма правами людини і основними свободами нарівні з іншими. Така адаптація має на меті бути ефективною для відповідної особи, але не повинна накладати непропорційного або надмірного тягаря на установу, яка надає підтримку. </w:t>
      </w:r>
    </w:p>
    <w:p w14:paraId="1A356AF5" w14:textId="77777777" w:rsidR="000261A5" w:rsidRDefault="004F2A96" w:rsidP="00104CCC">
      <w:pPr>
        <w:pStyle w:val="NormalnyWeb"/>
        <w:spacing w:before="240" w:beforeAutospacing="0" w:after="240" w:afterAutospacing="0" w:line="360" w:lineRule="auto"/>
        <w:rPr>
          <w:rFonts w:asciiTheme="minorHAnsi" w:hAnsiTheme="minorHAnsi"/>
        </w:rPr>
      </w:pPr>
      <w:r w:rsidRPr="00104CCC">
        <w:rPr>
          <w:rFonts w:asciiTheme="minorHAnsi" w:hAnsiTheme="minorHAnsi"/>
        </w:rPr>
        <w:t>Отже, необхідно прийняти вимогу про надання додаткових прав в даному випадку особам з інвалідністю, але робити це потрібно таким чином, щоб уникнути надання переваги групі людей, тобто в ситуації університету для людей з обмеженими можливостями по відношенню до студентів без інвалідності. Порядок відповідає розумінню концепції раціональної адаптації, передбаченої статтею 24 Конвенції ООН про права інвалідів.</w:t>
      </w:r>
    </w:p>
    <w:p w14:paraId="179B3FA5" w14:textId="0665EB92" w:rsidR="004158EB" w:rsidRDefault="004158EB" w:rsidP="00104CCC">
      <w:pPr>
        <w:pStyle w:val="NormalnyWeb"/>
        <w:spacing w:before="240" w:beforeAutospacing="0" w:after="240" w:afterAutospacing="0" w:line="36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p>
    <w:p w14:paraId="2FF89250" w14:textId="39E54C99" w:rsidR="004158EB" w:rsidRDefault="004158EB" w:rsidP="004158EB">
      <w:pPr>
        <w:pStyle w:val="NormalnyWeb"/>
        <w:spacing w:before="240" w:beforeAutospacing="0" w:after="240" w:afterAutospacing="0" w:line="360" w:lineRule="auto"/>
        <w:ind w:left="4248" w:firstLine="708"/>
        <w:rPr>
          <w:rFonts w:asciiTheme="minorHAnsi" w:hAnsiTheme="minorHAnsi"/>
        </w:rPr>
      </w:pPr>
      <w:r>
        <w:rPr>
          <w:rFonts w:asciiTheme="minorHAnsi" w:hAnsiTheme="minorHAnsi"/>
        </w:rPr>
        <w:t>Підпис і печатка</w:t>
      </w:r>
    </w:p>
    <w:p w14:paraId="737C91C7" w14:textId="032EA83B" w:rsidR="004158EB" w:rsidRDefault="004158EB" w:rsidP="00104CCC">
      <w:pPr>
        <w:pStyle w:val="NormalnyWeb"/>
        <w:spacing w:before="240" w:beforeAutospacing="0" w:after="240" w:afterAutospacing="0" w:line="360" w:lineRule="auto"/>
        <w:rPr>
          <w:rFonts w:asciiTheme="minorHAnsi" w:hAnsiTheme="minorHAnsi"/>
        </w:rPr>
        <w:sectPr w:rsidR="004158EB" w:rsidSect="00AD0B2D">
          <w:pgSz w:w="11900" w:h="16840"/>
          <w:pgMar w:top="1417" w:right="1417" w:bottom="1417" w:left="1417" w:header="708" w:footer="708" w:gutter="0"/>
          <w:cols w:space="708"/>
          <w:docGrid w:linePitch="360"/>
        </w:sectPr>
      </w:pPr>
    </w:p>
    <w:p w14:paraId="0CF182CC" w14:textId="77777777" w:rsidR="004F2A96" w:rsidRPr="00104CCC" w:rsidRDefault="004F2A96" w:rsidP="00104CCC">
      <w:pPr>
        <w:pStyle w:val="NormalnyWeb"/>
        <w:spacing w:before="240" w:beforeAutospacing="0" w:after="240" w:afterAutospacing="0" w:line="360" w:lineRule="auto"/>
        <w:rPr>
          <w:rFonts w:asciiTheme="minorHAnsi" w:hAnsiTheme="minorHAnsi"/>
        </w:rPr>
      </w:pPr>
    </w:p>
    <w:p w14:paraId="28337732" w14:textId="0B9CF1FE" w:rsidR="004F2A96" w:rsidRPr="00104CCC" w:rsidRDefault="004F2A96" w:rsidP="00104CCC">
      <w:pPr>
        <w:pStyle w:val="Nagwek2"/>
        <w:spacing w:before="240" w:after="240" w:line="360" w:lineRule="auto"/>
        <w:rPr>
          <w:rFonts w:asciiTheme="minorHAnsi" w:hAnsiTheme="minorHAnsi"/>
          <w:sz w:val="24"/>
          <w:szCs w:val="24"/>
        </w:rPr>
      </w:pPr>
      <w:bookmarkStart w:id="2" w:name="_Toc140678683"/>
      <w:r w:rsidRPr="00104CCC">
        <w:rPr>
          <w:rFonts w:asciiTheme="minorHAnsi" w:hAnsiTheme="minorHAnsi"/>
          <w:sz w:val="24"/>
          <w:szCs w:val="24"/>
        </w:rPr>
        <w:t xml:space="preserve">Розпорядження No 03/2023 ректора Університету мистецтв та дизайну в Лодзі (skr. WSSiP) від 31.12.2023 щодо: адаптації освітнього та науково-дослідного процесу до потреб людей з інвалідністю та людей, які перебувають в </w:t>
      </w:r>
      <w:proofErr w:type="spellStart"/>
      <w:r w:rsidRPr="00104CCC">
        <w:rPr>
          <w:rFonts w:asciiTheme="minorHAnsi" w:hAnsiTheme="minorHAnsi"/>
          <w:sz w:val="24"/>
          <w:szCs w:val="24"/>
        </w:rPr>
        <w:t>особливій</w:t>
      </w:r>
      <w:proofErr w:type="spellEnd"/>
      <w:r w:rsidRPr="00104CCC">
        <w:rPr>
          <w:rFonts w:asciiTheme="minorHAnsi" w:hAnsiTheme="minorHAnsi"/>
          <w:sz w:val="24"/>
          <w:szCs w:val="24"/>
        </w:rPr>
        <w:t xml:space="preserve"> </w:t>
      </w:r>
      <w:proofErr w:type="spellStart"/>
      <w:r w:rsidRPr="00104CCC">
        <w:rPr>
          <w:rFonts w:asciiTheme="minorHAnsi" w:hAnsiTheme="minorHAnsi"/>
          <w:sz w:val="24"/>
          <w:szCs w:val="24"/>
        </w:rPr>
        <w:t>ситуації</w:t>
      </w:r>
      <w:proofErr w:type="spellEnd"/>
      <w:r w:rsidRPr="00104CCC">
        <w:rPr>
          <w:rFonts w:asciiTheme="minorHAnsi" w:hAnsiTheme="minorHAnsi"/>
          <w:sz w:val="24"/>
          <w:szCs w:val="24"/>
        </w:rPr>
        <w:t xml:space="preserve"> </w:t>
      </w:r>
      <w:proofErr w:type="spellStart"/>
      <w:r w:rsidRPr="00104CCC">
        <w:rPr>
          <w:rFonts w:asciiTheme="minorHAnsi" w:hAnsiTheme="minorHAnsi"/>
          <w:sz w:val="24"/>
          <w:szCs w:val="24"/>
        </w:rPr>
        <w:t>зі</w:t>
      </w:r>
      <w:proofErr w:type="spellEnd"/>
      <w:r w:rsidRPr="00104CCC">
        <w:rPr>
          <w:rFonts w:asciiTheme="minorHAnsi" w:hAnsiTheme="minorHAnsi"/>
          <w:sz w:val="24"/>
          <w:szCs w:val="24"/>
        </w:rPr>
        <w:t xml:space="preserve"> </w:t>
      </w:r>
      <w:proofErr w:type="spellStart"/>
      <w:r w:rsidRPr="00104CCC">
        <w:rPr>
          <w:rFonts w:asciiTheme="minorHAnsi" w:hAnsiTheme="minorHAnsi"/>
          <w:sz w:val="24"/>
          <w:szCs w:val="24"/>
        </w:rPr>
        <w:t>здоров'ям</w:t>
      </w:r>
      <w:bookmarkStart w:id="3" w:name="_Toc88051597"/>
      <w:bookmarkEnd w:id="2"/>
      <w:bookmarkEnd w:id="3"/>
      <w:proofErr w:type="spellEnd"/>
    </w:p>
    <w:p w14:paraId="59707DA6" w14:textId="77777777" w:rsidR="004F2A96" w:rsidRPr="00104CCC" w:rsidRDefault="004F2A96" w:rsidP="00104CCC">
      <w:pPr>
        <w:pStyle w:val="NormalnyWeb"/>
        <w:spacing w:before="240" w:beforeAutospacing="0" w:after="240" w:afterAutospacing="0" w:line="360" w:lineRule="auto"/>
        <w:rPr>
          <w:rFonts w:asciiTheme="minorHAnsi" w:hAnsiTheme="minorHAnsi"/>
        </w:rPr>
      </w:pPr>
      <w:r w:rsidRPr="00104CCC">
        <w:rPr>
          <w:rFonts w:asciiTheme="minorHAnsi" w:hAnsiTheme="minorHAnsi"/>
        </w:rPr>
        <w:t xml:space="preserve">Відповідно до статті 23(1) Закону від 20 липня 2018 року «Про вищу освіту і науку» (Законодавчий вісник 2020 року, пункт 85, </w:t>
      </w:r>
      <w:proofErr w:type="spellStart"/>
      <w:r w:rsidRPr="00104CCC">
        <w:rPr>
          <w:rFonts w:asciiTheme="minorHAnsi" w:hAnsiTheme="minorHAnsi"/>
        </w:rPr>
        <w:t>зі</w:t>
      </w:r>
      <w:proofErr w:type="spellEnd"/>
      <w:r w:rsidRPr="00104CCC">
        <w:rPr>
          <w:rFonts w:asciiTheme="minorHAnsi" w:hAnsiTheme="minorHAnsi"/>
        </w:rPr>
        <w:t xml:space="preserve"> </w:t>
      </w:r>
      <w:proofErr w:type="spellStart"/>
      <w:r w:rsidRPr="00104CCC">
        <w:rPr>
          <w:rFonts w:asciiTheme="minorHAnsi" w:hAnsiTheme="minorHAnsi"/>
        </w:rPr>
        <w:t>змінами</w:t>
      </w:r>
      <w:proofErr w:type="spellEnd"/>
      <w:r w:rsidRPr="00104CCC">
        <w:rPr>
          <w:rFonts w:asciiTheme="minorHAnsi" w:hAnsiTheme="minorHAnsi"/>
        </w:rPr>
        <w:t xml:space="preserve">), </w:t>
      </w:r>
      <w:proofErr w:type="spellStart"/>
      <w:r w:rsidRPr="00104CCC">
        <w:rPr>
          <w:rFonts w:asciiTheme="minorHAnsi" w:hAnsiTheme="minorHAnsi"/>
        </w:rPr>
        <w:t>наказую</w:t>
      </w:r>
      <w:proofErr w:type="spellEnd"/>
      <w:r w:rsidRPr="00104CCC">
        <w:rPr>
          <w:rFonts w:asciiTheme="minorHAnsi" w:hAnsiTheme="minorHAnsi"/>
        </w:rPr>
        <w:t xml:space="preserve"> </w:t>
      </w:r>
      <w:proofErr w:type="spellStart"/>
      <w:r w:rsidRPr="00104CCC">
        <w:rPr>
          <w:rFonts w:asciiTheme="minorHAnsi" w:hAnsiTheme="minorHAnsi"/>
        </w:rPr>
        <w:t>наступне</w:t>
      </w:r>
      <w:proofErr w:type="spellEnd"/>
      <w:r w:rsidRPr="00104CCC">
        <w:rPr>
          <w:rFonts w:asciiTheme="minorHAnsi" w:hAnsiTheme="minorHAnsi"/>
        </w:rPr>
        <w:t>:</w:t>
      </w:r>
    </w:p>
    <w:p w14:paraId="4B9123E5" w14:textId="77777777" w:rsidR="004F2A96" w:rsidRPr="00104CCC" w:rsidRDefault="004F2A96" w:rsidP="00104CCC">
      <w:pPr>
        <w:pStyle w:val="NormalnyWeb"/>
        <w:spacing w:before="240" w:beforeAutospacing="0" w:after="240" w:afterAutospacing="0" w:line="360" w:lineRule="auto"/>
        <w:rPr>
          <w:rFonts w:asciiTheme="minorHAnsi" w:hAnsiTheme="minorHAnsi"/>
        </w:rPr>
      </w:pPr>
      <w:r w:rsidRPr="00104CCC">
        <w:rPr>
          <w:rStyle w:val="Pogrubienie"/>
          <w:rFonts w:asciiTheme="minorHAnsi" w:hAnsiTheme="minorHAnsi"/>
        </w:rPr>
        <w:t>§ 1</w:t>
      </w:r>
    </w:p>
    <w:p w14:paraId="1A1AD2D3" w14:textId="77777777" w:rsidR="004F2A96" w:rsidRPr="00104CCC" w:rsidRDefault="004F2A96" w:rsidP="00104CCC">
      <w:pPr>
        <w:numPr>
          <w:ilvl w:val="0"/>
          <w:numId w:val="34"/>
        </w:numPr>
        <w:tabs>
          <w:tab w:val="clear" w:pos="720"/>
          <w:tab w:val="num" w:pos="426"/>
        </w:tabs>
        <w:spacing w:before="240" w:after="240" w:line="360" w:lineRule="auto"/>
        <w:ind w:left="0" w:firstLine="0"/>
      </w:pPr>
      <w:r w:rsidRPr="00104CCC">
        <w:t>Встановлюються детальні умови для адаптації навчально-наукового процесу до потреб осіб з інвалідністю та осіб, які перебувають в особливій ситуації зі здоров'ям.</w:t>
      </w:r>
    </w:p>
    <w:p w14:paraId="121698D6" w14:textId="77777777" w:rsidR="004F2A96" w:rsidRPr="00104CCC" w:rsidRDefault="004F2A96" w:rsidP="00104CCC">
      <w:pPr>
        <w:numPr>
          <w:ilvl w:val="0"/>
          <w:numId w:val="34"/>
        </w:numPr>
        <w:tabs>
          <w:tab w:val="clear" w:pos="720"/>
          <w:tab w:val="num" w:pos="426"/>
        </w:tabs>
        <w:spacing w:before="240" w:after="240" w:line="360" w:lineRule="auto"/>
        <w:ind w:left="0" w:firstLine="0"/>
      </w:pPr>
      <w:r w:rsidRPr="00104CCC">
        <w:t>Студенти та аспіранти, далі - адаптація, можуть подати заявку на пристосування освітнього та наукового процесу до потреб осіб з інвалідністю та осіб з особливими медичними потребами, далі - "адаптація", далі - "особи, які подають заявку на адаптацію" або "заявники", на яких впливає хоча б одна з умов, зазначених у пункті 2 (1) наказу.</w:t>
      </w:r>
    </w:p>
    <w:p w14:paraId="07F1F55B" w14:textId="52873257" w:rsidR="004F2A96" w:rsidRPr="00104CCC" w:rsidRDefault="004F2A96" w:rsidP="00104CCC">
      <w:pPr>
        <w:numPr>
          <w:ilvl w:val="0"/>
          <w:numId w:val="34"/>
        </w:numPr>
        <w:tabs>
          <w:tab w:val="clear" w:pos="720"/>
          <w:tab w:val="num" w:pos="426"/>
        </w:tabs>
        <w:spacing w:before="240" w:after="240" w:line="360" w:lineRule="auto"/>
        <w:ind w:left="0" w:firstLine="0"/>
      </w:pPr>
      <w:r w:rsidRPr="00104CCC">
        <w:t xml:space="preserve">Метою адаптації є вирівнювання освітніх можливостей для людей з обмеженими можливостями та інших людей в особливій ситуації зі здоров'ям у повному доступі до освіти та наукової діяльності в </w:t>
      </w:r>
      <w:proofErr w:type="spellStart"/>
      <w:r w:rsidRPr="00104CCC">
        <w:t>WSSiP</w:t>
      </w:r>
      <w:proofErr w:type="spellEnd"/>
      <w:r w:rsidRPr="00104CCC">
        <w:t xml:space="preserve"> в </w:t>
      </w:r>
      <w:proofErr w:type="spellStart"/>
      <w:r w:rsidRPr="00104CCC">
        <w:t>Лодзі</w:t>
      </w:r>
      <w:proofErr w:type="spellEnd"/>
      <w:r w:rsidRPr="00104CCC">
        <w:t>.</w:t>
      </w:r>
    </w:p>
    <w:p w14:paraId="685E4C98" w14:textId="3807E067" w:rsidR="00172A6D" w:rsidRPr="00104CCC" w:rsidRDefault="004F2A96" w:rsidP="00104CCC">
      <w:pPr>
        <w:numPr>
          <w:ilvl w:val="0"/>
          <w:numId w:val="34"/>
        </w:numPr>
        <w:tabs>
          <w:tab w:val="clear" w:pos="720"/>
          <w:tab w:val="num" w:pos="426"/>
        </w:tabs>
        <w:spacing w:before="240" w:after="240" w:line="360" w:lineRule="auto"/>
        <w:ind w:left="0" w:firstLine="0"/>
      </w:pPr>
      <w:r w:rsidRPr="00104CCC">
        <w:t xml:space="preserve">Адаптації застосовуються до всіх форм і областей навчання першого циклу, другого циклу, тривалого циклу, аспірантури та освіти в докторських школах, що проводяться в </w:t>
      </w:r>
      <w:proofErr w:type="spellStart"/>
      <w:r w:rsidRPr="00104CCC">
        <w:t>WSSiP</w:t>
      </w:r>
      <w:proofErr w:type="spellEnd"/>
      <w:r w:rsidRPr="00104CCC">
        <w:t xml:space="preserve"> в </w:t>
      </w:r>
      <w:proofErr w:type="spellStart"/>
      <w:r w:rsidRPr="00104CCC">
        <w:t>Лодзі</w:t>
      </w:r>
      <w:proofErr w:type="spellEnd"/>
      <w:r w:rsidRPr="00104CCC">
        <w:t>.</w:t>
      </w:r>
    </w:p>
    <w:p w14:paraId="04AD4754" w14:textId="77777777" w:rsidR="004F2A96" w:rsidRPr="00104CCC" w:rsidRDefault="004F2A96" w:rsidP="00104CCC">
      <w:pPr>
        <w:tabs>
          <w:tab w:val="num" w:pos="426"/>
        </w:tabs>
        <w:spacing w:before="240" w:after="240" w:line="360" w:lineRule="auto"/>
      </w:pPr>
      <w:r w:rsidRPr="00104CCC">
        <w:t xml:space="preserve">У процесі адаптації беруть участь: </w:t>
      </w:r>
    </w:p>
    <w:p w14:paraId="06960868" w14:textId="79EA9568" w:rsidR="004F2A96" w:rsidRPr="00104CCC" w:rsidRDefault="004F2A96" w:rsidP="00104CCC">
      <w:pPr>
        <w:numPr>
          <w:ilvl w:val="1"/>
          <w:numId w:val="34"/>
        </w:numPr>
        <w:tabs>
          <w:tab w:val="num" w:pos="426"/>
        </w:tabs>
        <w:spacing w:before="240" w:after="240" w:line="360" w:lineRule="auto"/>
        <w:ind w:left="0" w:firstLine="0"/>
      </w:pPr>
      <w:r w:rsidRPr="00104CCC">
        <w:t>працівники канцелярії Уповноваженого ректора з питань доступності;</w:t>
      </w:r>
    </w:p>
    <w:p w14:paraId="44CD3BAC" w14:textId="77777777" w:rsidR="004F2A96" w:rsidRPr="00104CCC" w:rsidRDefault="00172A6D" w:rsidP="00104CCC">
      <w:pPr>
        <w:numPr>
          <w:ilvl w:val="1"/>
          <w:numId w:val="34"/>
        </w:numPr>
        <w:tabs>
          <w:tab w:val="num" w:pos="426"/>
        </w:tabs>
        <w:spacing w:before="240" w:after="240" w:line="360" w:lineRule="auto"/>
        <w:ind w:left="0" w:firstLine="0"/>
      </w:pPr>
      <w:r w:rsidRPr="00104CCC">
        <w:t>призначені працівники канцелярії Уповноваженого ректора з питань доступності, завданням яких є здійснення процесу адаптації відповідно до цього наказу;</w:t>
      </w:r>
    </w:p>
    <w:p w14:paraId="107710AD" w14:textId="77777777" w:rsidR="004F2A96" w:rsidRPr="00104CCC" w:rsidRDefault="004F2A96" w:rsidP="00104CCC">
      <w:pPr>
        <w:numPr>
          <w:ilvl w:val="1"/>
          <w:numId w:val="34"/>
        </w:numPr>
        <w:tabs>
          <w:tab w:val="num" w:pos="426"/>
        </w:tabs>
        <w:spacing w:before="240" w:after="240" w:line="360" w:lineRule="auto"/>
        <w:ind w:left="0" w:firstLine="0"/>
      </w:pPr>
      <w:r w:rsidRPr="00104CCC">
        <w:lastRenderedPageBreak/>
        <w:t>особи, які приймають рішення, зазначене в § 3(2);</w:t>
      </w:r>
    </w:p>
    <w:p w14:paraId="42C7727F" w14:textId="13DC5082" w:rsidR="004F2A96" w:rsidRPr="00104CCC" w:rsidRDefault="004F2A96" w:rsidP="00104CCC">
      <w:pPr>
        <w:numPr>
          <w:ilvl w:val="1"/>
          <w:numId w:val="34"/>
        </w:numPr>
        <w:tabs>
          <w:tab w:val="num" w:pos="426"/>
        </w:tabs>
        <w:spacing w:before="240" w:after="240" w:line="360" w:lineRule="auto"/>
        <w:ind w:left="0" w:firstLine="0"/>
      </w:pPr>
      <w:r w:rsidRPr="00104CCC">
        <w:t xml:space="preserve">академічні викладачі або особи, які проводять заняття в </w:t>
      </w:r>
      <w:proofErr w:type="spellStart"/>
      <w:r w:rsidRPr="00104CCC">
        <w:t>WSSiP</w:t>
      </w:r>
      <w:proofErr w:type="spellEnd"/>
      <w:r w:rsidRPr="00104CCC">
        <w:t xml:space="preserve"> в </w:t>
      </w:r>
      <w:proofErr w:type="spellStart"/>
      <w:r w:rsidRPr="00104CCC">
        <w:t>Лодзі</w:t>
      </w:r>
      <w:proofErr w:type="spellEnd"/>
    </w:p>
    <w:p w14:paraId="78804E12" w14:textId="2C8927A0" w:rsidR="004F2A96" w:rsidRPr="00104CCC" w:rsidRDefault="004F2A96" w:rsidP="00104CCC">
      <w:pPr>
        <w:numPr>
          <w:ilvl w:val="1"/>
          <w:numId w:val="34"/>
        </w:numPr>
        <w:tabs>
          <w:tab w:val="num" w:pos="426"/>
        </w:tabs>
        <w:spacing w:before="240" w:after="240" w:line="360" w:lineRule="auto"/>
        <w:ind w:left="0" w:firstLine="0"/>
      </w:pPr>
      <w:r w:rsidRPr="00104CCC">
        <w:t xml:space="preserve">працівники WSSiP в Лодзі, які </w:t>
      </w:r>
      <w:proofErr w:type="spellStart"/>
      <w:r w:rsidRPr="00104CCC">
        <w:t>не</w:t>
      </w:r>
      <w:proofErr w:type="spellEnd"/>
      <w:r w:rsidRPr="00104CCC">
        <w:t xml:space="preserve"> є </w:t>
      </w:r>
      <w:proofErr w:type="spellStart"/>
      <w:r w:rsidRPr="00104CCC">
        <w:t>академічними</w:t>
      </w:r>
      <w:proofErr w:type="spellEnd"/>
      <w:r w:rsidRPr="00104CCC">
        <w:t xml:space="preserve"> </w:t>
      </w:r>
      <w:proofErr w:type="spellStart"/>
      <w:r w:rsidRPr="00104CCC">
        <w:t>викладачами</w:t>
      </w:r>
      <w:proofErr w:type="spellEnd"/>
      <w:r w:rsidRPr="00104CCC">
        <w:t>.</w:t>
      </w:r>
    </w:p>
    <w:p w14:paraId="6D4003DE" w14:textId="77777777" w:rsidR="004F2A96" w:rsidRPr="00104CCC" w:rsidRDefault="004F2A96" w:rsidP="00104CCC">
      <w:pPr>
        <w:numPr>
          <w:ilvl w:val="0"/>
          <w:numId w:val="34"/>
        </w:numPr>
        <w:tabs>
          <w:tab w:val="clear" w:pos="720"/>
          <w:tab w:val="num" w:pos="426"/>
        </w:tabs>
        <w:spacing w:before="240" w:after="240" w:line="360" w:lineRule="auto"/>
        <w:ind w:left="0" w:firstLine="0"/>
      </w:pPr>
      <w:r w:rsidRPr="00104CCC">
        <w:t>Кожен випадок звернення людини на адаптацію розглядається індивідуально, відповідно до уявлення про вирівнювання освітніх можливостей і раціональної адаптації до потреб, що виникають в результаті інвалідності або хронічного захворювання.</w:t>
      </w:r>
    </w:p>
    <w:p w14:paraId="4BE15B40" w14:textId="77777777" w:rsidR="004F2A96" w:rsidRPr="00104CCC" w:rsidRDefault="004F2A96" w:rsidP="00104CCC">
      <w:pPr>
        <w:pStyle w:val="NormalnyWeb"/>
        <w:spacing w:before="240" w:beforeAutospacing="0" w:after="240" w:afterAutospacing="0" w:line="360" w:lineRule="auto"/>
        <w:rPr>
          <w:rFonts w:asciiTheme="minorHAnsi" w:hAnsiTheme="minorHAnsi"/>
        </w:rPr>
      </w:pPr>
      <w:r w:rsidRPr="00104CCC">
        <w:rPr>
          <w:rStyle w:val="Pogrubienie"/>
          <w:rFonts w:asciiTheme="minorHAnsi" w:hAnsiTheme="minorHAnsi"/>
        </w:rPr>
        <w:t>§ 2</w:t>
      </w:r>
    </w:p>
    <w:p w14:paraId="1F768CFB" w14:textId="77777777" w:rsidR="004F2A96" w:rsidRPr="00104CCC" w:rsidRDefault="004F2A96" w:rsidP="00104CCC">
      <w:pPr>
        <w:numPr>
          <w:ilvl w:val="0"/>
          <w:numId w:val="35"/>
        </w:numPr>
        <w:tabs>
          <w:tab w:val="clear" w:pos="720"/>
        </w:tabs>
        <w:spacing w:before="240" w:after="240" w:line="360" w:lineRule="auto"/>
        <w:ind w:left="426"/>
      </w:pPr>
      <w:r w:rsidRPr="00104CCC">
        <w:t xml:space="preserve">Студенти та аспіранти можуть подати заявку на адаптацію: </w:t>
      </w:r>
    </w:p>
    <w:p w14:paraId="220B2DC9" w14:textId="77777777" w:rsidR="004F2A96" w:rsidRPr="00104CCC" w:rsidRDefault="004F2A96" w:rsidP="00104CCC">
      <w:pPr>
        <w:pStyle w:val="Akapitzlist"/>
        <w:numPr>
          <w:ilvl w:val="1"/>
          <w:numId w:val="35"/>
        </w:numPr>
        <w:spacing w:before="240" w:after="240" w:line="360" w:lineRule="auto"/>
      </w:pPr>
      <w:r w:rsidRPr="00104CCC">
        <w:t>з обмеженими можливостями;</w:t>
      </w:r>
    </w:p>
    <w:p w14:paraId="21E83F21" w14:textId="77777777" w:rsidR="004F2A96" w:rsidRPr="00104CCC" w:rsidRDefault="004F2A96" w:rsidP="00104CCC">
      <w:pPr>
        <w:pStyle w:val="Akapitzlist"/>
        <w:numPr>
          <w:ilvl w:val="1"/>
          <w:numId w:val="35"/>
        </w:numPr>
        <w:spacing w:before="240" w:after="240" w:line="360" w:lineRule="auto"/>
      </w:pPr>
      <w:r w:rsidRPr="00104CCC">
        <w:t>хронічно хворий;</w:t>
      </w:r>
    </w:p>
    <w:p w14:paraId="65CA96EC" w14:textId="77777777" w:rsidR="004F2A96" w:rsidRPr="00104CCC" w:rsidRDefault="004F2A96" w:rsidP="00104CCC">
      <w:pPr>
        <w:pStyle w:val="Akapitzlist"/>
        <w:numPr>
          <w:ilvl w:val="1"/>
          <w:numId w:val="35"/>
        </w:numPr>
        <w:spacing w:before="240" w:after="240" w:line="360" w:lineRule="auto"/>
      </w:pPr>
      <w:r w:rsidRPr="00104CCC">
        <w:t>у яких раптова хвороба або нещасний випадок призводять до тимчасової неможливості повноцінної участі в заняттях;</w:t>
      </w:r>
    </w:p>
    <w:p w14:paraId="280CD5F2" w14:textId="484A030E" w:rsidR="004F2A96" w:rsidRPr="00104CCC" w:rsidRDefault="004F2A96" w:rsidP="00104CCC">
      <w:pPr>
        <w:numPr>
          <w:ilvl w:val="1"/>
          <w:numId w:val="35"/>
        </w:numPr>
        <w:spacing w:before="240" w:after="240" w:line="360" w:lineRule="auto"/>
        <w:ind w:left="426"/>
      </w:pPr>
      <w:r w:rsidRPr="00104CCC">
        <w:t>з особливими труднощами у навчанні та функціонуванні на підставі документації спеціаліста (чинний листок непрацездатності, медична довідка, документ консультативно-методичного центру), яка може бути подана польською або англійською мовами.</w:t>
      </w:r>
    </w:p>
    <w:p w14:paraId="0F786235" w14:textId="77777777" w:rsidR="004F2A96" w:rsidRPr="00104CCC" w:rsidRDefault="004F2A96" w:rsidP="00104CCC">
      <w:pPr>
        <w:numPr>
          <w:ilvl w:val="0"/>
          <w:numId w:val="35"/>
        </w:numPr>
        <w:tabs>
          <w:tab w:val="clear" w:pos="720"/>
        </w:tabs>
        <w:spacing w:before="240" w:after="240" w:line="360" w:lineRule="auto"/>
        <w:ind w:left="426"/>
      </w:pPr>
      <w:r w:rsidRPr="00104CCC">
        <w:t>Адаптація надається абітурієнтам на один семестр або навчальний рік, залежно від стану їх здоров'я та потреб, пов'язаних з навчальним процесом та науковими дослідженнями.</w:t>
      </w:r>
    </w:p>
    <w:p w14:paraId="185C5510" w14:textId="77777777" w:rsidR="004F2A96" w:rsidRPr="00104CCC" w:rsidRDefault="004F2A96" w:rsidP="00104CCC">
      <w:pPr>
        <w:numPr>
          <w:ilvl w:val="0"/>
          <w:numId w:val="35"/>
        </w:numPr>
        <w:tabs>
          <w:tab w:val="clear" w:pos="720"/>
        </w:tabs>
        <w:spacing w:before="240" w:after="240" w:line="360" w:lineRule="auto"/>
        <w:ind w:left="426"/>
      </w:pPr>
      <w:r w:rsidRPr="00104CCC">
        <w:t xml:space="preserve">Адаптації повинні включати: </w:t>
      </w:r>
    </w:p>
    <w:p w14:paraId="2937F711" w14:textId="77777777" w:rsidR="004F2A96" w:rsidRPr="00104CCC" w:rsidRDefault="004F2A96" w:rsidP="00104CCC">
      <w:pPr>
        <w:numPr>
          <w:ilvl w:val="1"/>
          <w:numId w:val="35"/>
        </w:numPr>
        <w:spacing w:before="240" w:after="240" w:line="360" w:lineRule="auto"/>
        <w:ind w:left="426"/>
      </w:pPr>
      <w:r w:rsidRPr="00104CCC">
        <w:t>ступінь і вид інвалідності у випадку, зазначеному в пункті 1 пункту 1;</w:t>
      </w:r>
    </w:p>
    <w:p w14:paraId="630E201D" w14:textId="77777777" w:rsidR="004F2A96" w:rsidRPr="00104CCC" w:rsidRDefault="004F2A96" w:rsidP="00104CCC">
      <w:pPr>
        <w:numPr>
          <w:ilvl w:val="1"/>
          <w:numId w:val="35"/>
        </w:numPr>
        <w:spacing w:before="240" w:after="240" w:line="360" w:lineRule="auto"/>
        <w:ind w:left="426"/>
      </w:pPr>
      <w:r w:rsidRPr="00104CCC">
        <w:t>особливі потреби в охороні здоров'я;</w:t>
      </w:r>
    </w:p>
    <w:p w14:paraId="2FF2E9AE" w14:textId="77777777" w:rsidR="004F2A96" w:rsidRPr="00104CCC" w:rsidRDefault="004F2A96" w:rsidP="00104CCC">
      <w:pPr>
        <w:numPr>
          <w:ilvl w:val="1"/>
          <w:numId w:val="35"/>
        </w:numPr>
        <w:spacing w:before="240" w:after="240" w:line="360" w:lineRule="auto"/>
        <w:ind w:left="426"/>
      </w:pPr>
      <w:r w:rsidRPr="00104CCC">
        <w:t>специфіка змістовних вимог, пов'язаних з ходом навчання;</w:t>
      </w:r>
    </w:p>
    <w:p w14:paraId="14FB7654" w14:textId="77777777" w:rsidR="004F2A96" w:rsidRPr="00104CCC" w:rsidRDefault="004F2A96" w:rsidP="00104CCC">
      <w:pPr>
        <w:numPr>
          <w:ilvl w:val="1"/>
          <w:numId w:val="35"/>
        </w:numPr>
        <w:spacing w:before="240" w:after="240" w:line="360" w:lineRule="auto"/>
        <w:ind w:left="426"/>
      </w:pPr>
      <w:r w:rsidRPr="00104CCC">
        <w:lastRenderedPageBreak/>
        <w:t>обґрунтовані та розумні потреби особи, яка претендує на адаптацію, пов'язані з належним здійсненням навчально-наукового процесу;</w:t>
      </w:r>
    </w:p>
    <w:p w14:paraId="0DF73E40" w14:textId="77777777" w:rsidR="004F2A96" w:rsidRPr="00104CCC" w:rsidRDefault="004F2A96" w:rsidP="00104CCC">
      <w:pPr>
        <w:numPr>
          <w:ilvl w:val="1"/>
          <w:numId w:val="35"/>
        </w:numPr>
        <w:spacing w:before="240" w:after="240" w:line="360" w:lineRule="auto"/>
        <w:ind w:left="426"/>
      </w:pPr>
      <w:r w:rsidRPr="00104CCC">
        <w:t>взаємозв'язок між типом інвалідності або станом здоров'я та труднощами у виконанні зобов'язань, пов'язаних з навчальним процесом або дослідженням.</w:t>
      </w:r>
    </w:p>
    <w:p w14:paraId="611BC689" w14:textId="77777777" w:rsidR="004F2A96" w:rsidRPr="00104CCC" w:rsidRDefault="004F2A96" w:rsidP="00104CCC">
      <w:pPr>
        <w:pStyle w:val="NormalnyWeb"/>
        <w:spacing w:before="240" w:beforeAutospacing="0" w:after="240" w:afterAutospacing="0" w:line="360" w:lineRule="auto"/>
        <w:rPr>
          <w:rFonts w:asciiTheme="minorHAnsi" w:hAnsiTheme="minorHAnsi"/>
        </w:rPr>
      </w:pPr>
      <w:r w:rsidRPr="00104CCC">
        <w:rPr>
          <w:rStyle w:val="Pogrubienie"/>
          <w:rFonts w:asciiTheme="minorHAnsi" w:hAnsiTheme="minorHAnsi"/>
        </w:rPr>
        <w:t>§ 3</w:t>
      </w:r>
    </w:p>
    <w:p w14:paraId="019C52D6" w14:textId="77777777" w:rsidR="004F2A96" w:rsidRPr="00104CCC" w:rsidRDefault="004F2A96" w:rsidP="00104CCC">
      <w:pPr>
        <w:numPr>
          <w:ilvl w:val="0"/>
          <w:numId w:val="36"/>
        </w:numPr>
        <w:tabs>
          <w:tab w:val="clear" w:pos="720"/>
          <w:tab w:val="num" w:pos="426"/>
        </w:tabs>
        <w:spacing w:before="240" w:after="240" w:line="360" w:lineRule="auto"/>
        <w:ind w:left="426"/>
      </w:pPr>
      <w:r w:rsidRPr="00104CCC">
        <w:t>Адаптації дидактичного процесу надаються за письмовою заявою особи, яка претендує на адаптацію.</w:t>
      </w:r>
    </w:p>
    <w:p w14:paraId="65227FC8" w14:textId="77777777" w:rsidR="004F2A96" w:rsidRPr="00104CCC" w:rsidRDefault="004F2A96" w:rsidP="00104CCC">
      <w:pPr>
        <w:numPr>
          <w:ilvl w:val="0"/>
          <w:numId w:val="36"/>
        </w:numPr>
        <w:tabs>
          <w:tab w:val="clear" w:pos="720"/>
          <w:tab w:val="num" w:pos="426"/>
        </w:tabs>
        <w:spacing w:before="240" w:after="240" w:line="360" w:lineRule="auto"/>
        <w:ind w:left="426"/>
      </w:pPr>
      <w:r w:rsidRPr="00104CCC">
        <w:t xml:space="preserve">Рішення про надання адаптації приймають: </w:t>
      </w:r>
    </w:p>
    <w:p w14:paraId="778D03A8" w14:textId="77777777" w:rsidR="004F2A96" w:rsidRPr="00104CCC" w:rsidRDefault="004F2A96" w:rsidP="00104CCC">
      <w:pPr>
        <w:numPr>
          <w:ilvl w:val="1"/>
          <w:numId w:val="36"/>
        </w:numPr>
        <w:tabs>
          <w:tab w:val="num" w:pos="426"/>
        </w:tabs>
        <w:spacing w:before="240" w:after="240" w:line="360" w:lineRule="auto"/>
        <w:ind w:left="426"/>
      </w:pPr>
      <w:r w:rsidRPr="00104CCC">
        <w:t>по відношенню до студентів – декан факультету;</w:t>
      </w:r>
    </w:p>
    <w:p w14:paraId="77D22DD4" w14:textId="77777777" w:rsidR="004F2A96" w:rsidRPr="00104CCC" w:rsidRDefault="004F2A96" w:rsidP="00104CCC">
      <w:pPr>
        <w:numPr>
          <w:ilvl w:val="1"/>
          <w:numId w:val="36"/>
        </w:numPr>
        <w:tabs>
          <w:tab w:val="num" w:pos="426"/>
        </w:tabs>
        <w:spacing w:before="240" w:after="240" w:line="360" w:lineRule="auto"/>
        <w:ind w:left="426"/>
      </w:pPr>
      <w:r w:rsidRPr="00104CCC">
        <w:t>для аспірантів, завідувач відділу післядипломної освіти.</w:t>
      </w:r>
    </w:p>
    <w:p w14:paraId="55350A23" w14:textId="77777777" w:rsidR="004F2A96" w:rsidRPr="00104CCC" w:rsidRDefault="004F2A96" w:rsidP="00104CCC">
      <w:pPr>
        <w:numPr>
          <w:ilvl w:val="0"/>
          <w:numId w:val="36"/>
        </w:numPr>
        <w:tabs>
          <w:tab w:val="clear" w:pos="720"/>
          <w:tab w:val="num" w:pos="426"/>
        </w:tabs>
        <w:spacing w:before="240" w:after="240" w:line="360" w:lineRule="auto"/>
        <w:ind w:left="426"/>
      </w:pPr>
      <w:r w:rsidRPr="00104CCC">
        <w:t>Заявка подається до канцелярії Уповноваженого ректора з питань доступності не пізніше, ніж за місяць до запланованої дати використання адаптації. В особливо обґрунтованих випадках допускається подача заявки після цього терміну, якщо через тип адаптації її можливо реалізувати, незважаючи на закінчення терміну.</w:t>
      </w:r>
    </w:p>
    <w:p w14:paraId="6ED2BEBF" w14:textId="77777777" w:rsidR="00B33829" w:rsidRPr="00104CCC" w:rsidRDefault="004F2A96" w:rsidP="00104CCC">
      <w:pPr>
        <w:numPr>
          <w:ilvl w:val="0"/>
          <w:numId w:val="36"/>
        </w:numPr>
        <w:tabs>
          <w:tab w:val="clear" w:pos="720"/>
          <w:tab w:val="num" w:pos="426"/>
        </w:tabs>
        <w:spacing w:before="240" w:after="240" w:line="360" w:lineRule="auto"/>
        <w:ind w:left="426"/>
      </w:pPr>
      <w:r w:rsidRPr="00104CCC">
        <w:t>Заявник додає до заявки, зазначеної в параграфі 3, документацію, зазначену в § 2(1). Документація повинна бути підготовлена польською мовою.</w:t>
      </w:r>
    </w:p>
    <w:p w14:paraId="25ECA404" w14:textId="77777777" w:rsidR="004F2A96" w:rsidRPr="00104CCC" w:rsidRDefault="00B33829" w:rsidP="00104CCC">
      <w:pPr>
        <w:numPr>
          <w:ilvl w:val="0"/>
          <w:numId w:val="36"/>
        </w:numPr>
        <w:tabs>
          <w:tab w:val="clear" w:pos="720"/>
          <w:tab w:val="num" w:pos="426"/>
        </w:tabs>
        <w:spacing w:before="240" w:after="240" w:line="360" w:lineRule="auto"/>
        <w:ind w:left="426"/>
      </w:pPr>
      <w:r w:rsidRPr="00104CCC">
        <w:t>Канцелярія представника ректора з питань доступності аналізує отриману документацію, після чого готує висновок про строки та умови адаптації та надсилає його разом із заявою суб'єкту, компетентному видавати рішення про надання адаптації.</w:t>
      </w:r>
    </w:p>
    <w:p w14:paraId="025D0666" w14:textId="77777777" w:rsidR="004F2A96" w:rsidRPr="00104CCC" w:rsidRDefault="004F2A96" w:rsidP="00104CCC">
      <w:pPr>
        <w:numPr>
          <w:ilvl w:val="0"/>
          <w:numId w:val="36"/>
        </w:numPr>
        <w:tabs>
          <w:tab w:val="clear" w:pos="720"/>
          <w:tab w:val="num" w:pos="426"/>
        </w:tabs>
        <w:spacing w:before="240" w:after="240" w:line="360" w:lineRule="auto"/>
        <w:ind w:left="426"/>
      </w:pPr>
      <w:r w:rsidRPr="00104CCC">
        <w:t>Якщо канцелярія представника ректора з питань доступності виявить, що наданої документації недостатньо для розгляду заяви, вона може попросити заявника про адаптацію для доповнення документації або провести консультації в кабінеті у терміни, встановлені канцелярією представника ректора з питань доступності.</w:t>
      </w:r>
    </w:p>
    <w:p w14:paraId="45CB1B78" w14:textId="77777777" w:rsidR="004F2A96" w:rsidRPr="00104CCC" w:rsidRDefault="00B33829" w:rsidP="00104CCC">
      <w:pPr>
        <w:numPr>
          <w:ilvl w:val="0"/>
          <w:numId w:val="36"/>
        </w:numPr>
        <w:tabs>
          <w:tab w:val="clear" w:pos="720"/>
          <w:tab w:val="num" w:pos="426"/>
        </w:tabs>
        <w:spacing w:before="240" w:after="240" w:line="360" w:lineRule="auto"/>
        <w:ind w:left="426"/>
      </w:pPr>
      <w:r w:rsidRPr="00104CCC">
        <w:lastRenderedPageBreak/>
        <w:t xml:space="preserve">Офіс Уповноваженого ректора з питань доступності може дати негативний висновок щодо заяви, коли: </w:t>
      </w:r>
    </w:p>
    <w:p w14:paraId="1BE9AF14" w14:textId="77777777" w:rsidR="004F2A96" w:rsidRPr="00104CCC" w:rsidRDefault="004F2A96" w:rsidP="00104CCC">
      <w:pPr>
        <w:pStyle w:val="Akapitzlist"/>
        <w:numPr>
          <w:ilvl w:val="1"/>
          <w:numId w:val="36"/>
        </w:numPr>
        <w:tabs>
          <w:tab w:val="clear" w:pos="1440"/>
        </w:tabs>
        <w:spacing w:before="240" w:after="240" w:line="360" w:lineRule="auto"/>
        <w:ind w:left="993"/>
      </w:pPr>
      <w:r w:rsidRPr="00104CCC">
        <w:t>подане досьє є неповним і не заповнене заявником;</w:t>
      </w:r>
    </w:p>
    <w:p w14:paraId="6EEE4CA2" w14:textId="77777777" w:rsidR="004F2A96" w:rsidRPr="00104CCC" w:rsidRDefault="004F2A96" w:rsidP="00104CCC">
      <w:pPr>
        <w:pStyle w:val="Akapitzlist"/>
        <w:numPr>
          <w:ilvl w:val="1"/>
          <w:numId w:val="36"/>
        </w:numPr>
        <w:tabs>
          <w:tab w:val="clear" w:pos="1440"/>
        </w:tabs>
        <w:spacing w:before="240" w:after="240" w:line="360" w:lineRule="auto"/>
        <w:ind w:left="993"/>
      </w:pPr>
      <w:r w:rsidRPr="00104CCC">
        <w:t>представлена документація або результат консультації фахівця, проведеної в офісі, не підтверджують зв'язок між видом інвалідності або станом здоров'я і труднощами у виконанні зобов'язань, пов'язаних з реалізацією освітнього процесу і проведенням наукових досліджень;</w:t>
      </w:r>
    </w:p>
    <w:p w14:paraId="46FECFCC" w14:textId="77777777" w:rsidR="004F2A96" w:rsidRPr="00104CCC" w:rsidRDefault="004F2A96" w:rsidP="00104CCC">
      <w:pPr>
        <w:pStyle w:val="Akapitzlist"/>
        <w:numPr>
          <w:ilvl w:val="1"/>
          <w:numId w:val="36"/>
        </w:numPr>
        <w:tabs>
          <w:tab w:val="clear" w:pos="1440"/>
        </w:tabs>
        <w:spacing w:before="240" w:after="240" w:line="360" w:lineRule="auto"/>
        <w:ind w:left="993"/>
      </w:pPr>
      <w:r w:rsidRPr="00104CCC">
        <w:t>Застосовувати було б нераціонально.</w:t>
      </w:r>
    </w:p>
    <w:p w14:paraId="3876A325" w14:textId="77777777" w:rsidR="00B33829" w:rsidRPr="00104CCC" w:rsidRDefault="004F2A96" w:rsidP="00104CCC">
      <w:pPr>
        <w:numPr>
          <w:ilvl w:val="0"/>
          <w:numId w:val="36"/>
        </w:numPr>
        <w:tabs>
          <w:tab w:val="clear" w:pos="720"/>
          <w:tab w:val="num" w:pos="426"/>
        </w:tabs>
        <w:spacing w:before="240" w:after="240" w:line="360" w:lineRule="auto"/>
        <w:ind w:left="426"/>
      </w:pPr>
      <w:r w:rsidRPr="00104CCC">
        <w:t xml:space="preserve">Перед прийняттям рішення суб'єкт господарювання, зазначений у пункті 2, може звернутися до офісу представника ректора щодо доступності для надання спеціалізованої документації заявника, включаючи медичну документацію. </w:t>
      </w:r>
    </w:p>
    <w:p w14:paraId="3A5D9AB5" w14:textId="77777777" w:rsidR="004F2A96" w:rsidRPr="00104CCC" w:rsidRDefault="004F2A96" w:rsidP="00104CCC">
      <w:pPr>
        <w:numPr>
          <w:ilvl w:val="0"/>
          <w:numId w:val="36"/>
        </w:numPr>
        <w:tabs>
          <w:tab w:val="clear" w:pos="720"/>
          <w:tab w:val="num" w:pos="426"/>
        </w:tabs>
        <w:spacing w:before="240" w:after="240" w:line="360" w:lineRule="auto"/>
        <w:ind w:left="426"/>
      </w:pPr>
      <w:r w:rsidRPr="00104CCC">
        <w:t>Про рішення заявника інформує працівник організаційного підрозділу, який обслуговує освіту особи, яка претендує на адаптацію. Співробітник вищезгаданого підрозділу робить анотацію на копії рішення, в якій наводить точну дату його отримання заявником.</w:t>
      </w:r>
    </w:p>
    <w:p w14:paraId="3404EA8C" w14:textId="77777777" w:rsidR="004F2A96" w:rsidRPr="00104CCC" w:rsidRDefault="004F2A96" w:rsidP="00104CCC">
      <w:pPr>
        <w:numPr>
          <w:ilvl w:val="0"/>
          <w:numId w:val="36"/>
        </w:numPr>
        <w:tabs>
          <w:tab w:val="clear" w:pos="720"/>
          <w:tab w:val="num" w:pos="426"/>
        </w:tabs>
        <w:spacing w:before="240" w:after="240" w:line="360" w:lineRule="auto"/>
        <w:ind w:left="426"/>
      </w:pPr>
      <w:r w:rsidRPr="00104CCC">
        <w:t>Копія рішення вчасно доставляється до канцелярії Уповноваженого ректора з питань доступності та до організаційного підрозділу, який обслуговує навчальний курс заявника, для здійснення адаптації.</w:t>
      </w:r>
    </w:p>
    <w:p w14:paraId="3BA6B9B4" w14:textId="77777777" w:rsidR="004F2A96" w:rsidRPr="00104CCC" w:rsidRDefault="004F2A96" w:rsidP="00104CCC">
      <w:pPr>
        <w:numPr>
          <w:ilvl w:val="0"/>
          <w:numId w:val="36"/>
        </w:numPr>
        <w:tabs>
          <w:tab w:val="clear" w:pos="720"/>
          <w:tab w:val="num" w:pos="426"/>
        </w:tabs>
        <w:spacing w:before="240" w:after="240" w:line="360" w:lineRule="auto"/>
        <w:ind w:left="426"/>
      </w:pPr>
      <w:r w:rsidRPr="00104CCC">
        <w:t>Після отримання рішення канцелярія Уповноваженого ректора з питань доступності надсилає детальні рекомендації щодо адаптації до організаційного підрозділу, який обслуговує освітній курс здобувача.</w:t>
      </w:r>
    </w:p>
    <w:p w14:paraId="062EF4C1" w14:textId="77777777" w:rsidR="004F2A96" w:rsidRPr="00104CCC" w:rsidRDefault="004F2A96" w:rsidP="00104CCC">
      <w:pPr>
        <w:numPr>
          <w:ilvl w:val="0"/>
          <w:numId w:val="36"/>
        </w:numPr>
        <w:tabs>
          <w:tab w:val="clear" w:pos="720"/>
          <w:tab w:val="num" w:pos="426"/>
        </w:tabs>
        <w:spacing w:before="240" w:after="240" w:line="360" w:lineRule="auto"/>
        <w:ind w:left="426"/>
      </w:pPr>
      <w:r w:rsidRPr="00104CCC">
        <w:t>Організаційний підрозділ, що забезпечує підтримку навчального курсу заявника, надсилає рекомендації, зазначені в пункті 14, академічним викладачам або особам, які проводять викладання чи дослідження.</w:t>
      </w:r>
    </w:p>
    <w:p w14:paraId="527032BB" w14:textId="77777777" w:rsidR="004F2A96" w:rsidRPr="00104CCC" w:rsidRDefault="004F2A96" w:rsidP="00104CCC">
      <w:pPr>
        <w:numPr>
          <w:ilvl w:val="0"/>
          <w:numId w:val="36"/>
        </w:numPr>
        <w:tabs>
          <w:tab w:val="clear" w:pos="720"/>
          <w:tab w:val="num" w:pos="426"/>
        </w:tabs>
        <w:spacing w:before="240" w:after="240" w:line="360" w:lineRule="auto"/>
        <w:ind w:left="426"/>
      </w:pPr>
      <w:r w:rsidRPr="00104CCC">
        <w:t>У разі відмови в адаптації заявник має право заперечити проти прийнятого рішення.</w:t>
      </w:r>
    </w:p>
    <w:p w14:paraId="355706A0" w14:textId="3C76F3EB" w:rsidR="004F2A96" w:rsidRPr="00104CCC" w:rsidRDefault="004F2A96" w:rsidP="00104CCC">
      <w:pPr>
        <w:numPr>
          <w:ilvl w:val="0"/>
          <w:numId w:val="36"/>
        </w:numPr>
        <w:tabs>
          <w:tab w:val="clear" w:pos="720"/>
          <w:tab w:val="num" w:pos="426"/>
        </w:tabs>
        <w:spacing w:before="240" w:after="240" w:line="360" w:lineRule="auto"/>
        <w:ind w:left="426"/>
      </w:pPr>
      <w:r w:rsidRPr="00104CCC">
        <w:lastRenderedPageBreak/>
        <w:t xml:space="preserve">Заперечення в письмовій формі подаються ректору ВССіП в Лодзі протягом 14 днів з дати оголошення або отримання рішення через суб'єкта, </w:t>
      </w:r>
      <w:proofErr w:type="spellStart"/>
      <w:r w:rsidRPr="00104CCC">
        <w:t>зазначеного</w:t>
      </w:r>
      <w:proofErr w:type="spellEnd"/>
      <w:r w:rsidRPr="00104CCC">
        <w:t xml:space="preserve"> в </w:t>
      </w:r>
      <w:proofErr w:type="spellStart"/>
      <w:r w:rsidRPr="00104CCC">
        <w:t>пункті</w:t>
      </w:r>
      <w:proofErr w:type="spellEnd"/>
      <w:r w:rsidRPr="00104CCC">
        <w:t xml:space="preserve"> 2.</w:t>
      </w:r>
    </w:p>
    <w:p w14:paraId="66A60808" w14:textId="48842D8F" w:rsidR="004F2A96" w:rsidRPr="00104CCC" w:rsidRDefault="004F2A96" w:rsidP="00104CCC">
      <w:pPr>
        <w:numPr>
          <w:ilvl w:val="0"/>
          <w:numId w:val="36"/>
        </w:numPr>
        <w:tabs>
          <w:tab w:val="clear" w:pos="720"/>
          <w:tab w:val="num" w:pos="426"/>
        </w:tabs>
        <w:spacing w:before="240" w:after="240" w:line="360" w:lineRule="auto"/>
        <w:ind w:left="426"/>
      </w:pPr>
      <w:r w:rsidRPr="00104CCC">
        <w:t xml:space="preserve">Розглядаючи заперечення проти рішення, ректор WSSiP в Лодзі може проконсультуватися з офісом Уповноваженого ректора з питань доступності.  Рішення </w:t>
      </w:r>
      <w:proofErr w:type="spellStart"/>
      <w:r w:rsidRPr="00104CCC">
        <w:t>ректора</w:t>
      </w:r>
      <w:proofErr w:type="spellEnd"/>
      <w:r w:rsidRPr="00104CCC">
        <w:t xml:space="preserve"> </w:t>
      </w:r>
      <w:proofErr w:type="spellStart"/>
      <w:r w:rsidRPr="00104CCC">
        <w:t>ВССіП</w:t>
      </w:r>
      <w:proofErr w:type="spellEnd"/>
      <w:r w:rsidRPr="00104CCC">
        <w:t xml:space="preserve"> є </w:t>
      </w:r>
      <w:proofErr w:type="spellStart"/>
      <w:r w:rsidRPr="00104CCC">
        <w:t>остаточним</w:t>
      </w:r>
      <w:proofErr w:type="spellEnd"/>
      <w:r w:rsidRPr="00104CCC">
        <w:t>.</w:t>
      </w:r>
    </w:p>
    <w:p w14:paraId="2C2FF3F4" w14:textId="43EBEB97" w:rsidR="004F2A96" w:rsidRPr="00104CCC" w:rsidRDefault="004F2A96" w:rsidP="001A710F">
      <w:pPr>
        <w:spacing w:before="240" w:after="240" w:line="360" w:lineRule="auto"/>
      </w:pPr>
      <w:r w:rsidRPr="00104CCC">
        <w:rPr>
          <w:rStyle w:val="Pogrubienie"/>
        </w:rPr>
        <w:t>§ 4</w:t>
      </w:r>
    </w:p>
    <w:p w14:paraId="46AE9DD9" w14:textId="0FC37D14" w:rsidR="00B33829" w:rsidRPr="00104CCC" w:rsidRDefault="004F2A96" w:rsidP="00104CCC">
      <w:pPr>
        <w:numPr>
          <w:ilvl w:val="0"/>
          <w:numId w:val="37"/>
        </w:numPr>
        <w:tabs>
          <w:tab w:val="clear" w:pos="720"/>
          <w:tab w:val="num" w:pos="426"/>
        </w:tabs>
        <w:spacing w:before="240" w:after="240" w:line="360" w:lineRule="auto"/>
        <w:ind w:left="426"/>
      </w:pPr>
      <w:r w:rsidRPr="00104CCC">
        <w:t>Всі особи, які беруть участь у процедурі надання адаптацій, зобов'язані захищати персональні дані, зокрема конфіденційні дані, що стосуються інвалідності або стану здоров'я особи, яка подає заявку на адаптацію, і не розголошувати їх стороннім особам, відповідно до процедур, що діють в Університеті мистецтва та дизайну в Лодзі.</w:t>
      </w:r>
    </w:p>
    <w:p w14:paraId="33EA6F3D" w14:textId="77777777" w:rsidR="004F2A96" w:rsidRDefault="004F2A96" w:rsidP="00104CCC">
      <w:pPr>
        <w:numPr>
          <w:ilvl w:val="0"/>
          <w:numId w:val="37"/>
        </w:numPr>
        <w:tabs>
          <w:tab w:val="clear" w:pos="720"/>
          <w:tab w:val="num" w:pos="426"/>
        </w:tabs>
        <w:spacing w:before="240" w:after="240" w:line="360" w:lineRule="auto"/>
        <w:ind w:left="426"/>
      </w:pPr>
      <w:r w:rsidRPr="00104CCC">
        <w:t>Детальна документація, надана особою, яка подає заявку на адаптацію, включаючи спеціалізовану документацію, зберігається в кабінеті представника ректора з питань доступності та архівується відповідно до окремих нормативних актів та з урахуванням характеру довірених конфіденційних даних.</w:t>
      </w:r>
    </w:p>
    <w:p w14:paraId="0FB380EB" w14:textId="77777777" w:rsidR="001A710F" w:rsidRPr="00104CCC" w:rsidRDefault="001A710F" w:rsidP="001A710F">
      <w:pPr>
        <w:spacing w:before="240" w:after="240" w:line="360" w:lineRule="auto"/>
        <w:ind w:left="426"/>
      </w:pPr>
    </w:p>
    <w:p w14:paraId="43BA5618" w14:textId="77777777" w:rsidR="004F2A96" w:rsidRPr="00104CCC" w:rsidRDefault="004F2A96" w:rsidP="00104CCC">
      <w:pPr>
        <w:pStyle w:val="NormalnyWeb"/>
        <w:spacing w:before="240" w:beforeAutospacing="0" w:after="240" w:afterAutospacing="0" w:line="360" w:lineRule="auto"/>
        <w:rPr>
          <w:rFonts w:asciiTheme="minorHAnsi" w:hAnsiTheme="minorHAnsi"/>
        </w:rPr>
      </w:pPr>
      <w:r w:rsidRPr="00104CCC">
        <w:rPr>
          <w:rStyle w:val="Pogrubienie"/>
          <w:rFonts w:asciiTheme="minorHAnsi" w:hAnsiTheme="minorHAnsi"/>
        </w:rPr>
        <w:t>§ 5</w:t>
      </w:r>
    </w:p>
    <w:p w14:paraId="5E85B5E0" w14:textId="24462146" w:rsidR="004F2A96" w:rsidRPr="00104CCC" w:rsidRDefault="004F2A96" w:rsidP="00104CCC">
      <w:pPr>
        <w:numPr>
          <w:ilvl w:val="0"/>
          <w:numId w:val="38"/>
        </w:numPr>
        <w:tabs>
          <w:tab w:val="clear" w:pos="720"/>
          <w:tab w:val="num" w:pos="426"/>
        </w:tabs>
        <w:spacing w:before="240" w:after="240" w:line="360" w:lineRule="auto"/>
        <w:ind w:left="426"/>
      </w:pPr>
      <w:r w:rsidRPr="00104CCC">
        <w:t xml:space="preserve">Якщо інвалідність або особлива ситуація зі здоров'ям не є постійними, особа, яка користується адаптацією, зобов'язана надати штаб-квартирі WSSiP в Лодзі актуальну документацію відразу після того, як </w:t>
      </w:r>
      <w:proofErr w:type="spellStart"/>
      <w:r w:rsidRPr="00104CCC">
        <w:t>причина</w:t>
      </w:r>
      <w:proofErr w:type="spellEnd"/>
      <w:r w:rsidRPr="00104CCC">
        <w:t xml:space="preserve"> </w:t>
      </w:r>
      <w:proofErr w:type="spellStart"/>
      <w:r w:rsidRPr="00104CCC">
        <w:t>надання</w:t>
      </w:r>
      <w:proofErr w:type="spellEnd"/>
      <w:r w:rsidRPr="00104CCC">
        <w:t xml:space="preserve"> </w:t>
      </w:r>
      <w:proofErr w:type="spellStart"/>
      <w:r w:rsidRPr="00104CCC">
        <w:t>адаптації</w:t>
      </w:r>
      <w:proofErr w:type="spellEnd"/>
      <w:r w:rsidRPr="00104CCC">
        <w:t xml:space="preserve"> </w:t>
      </w:r>
      <w:proofErr w:type="spellStart"/>
      <w:r w:rsidRPr="00104CCC">
        <w:t>перестане</w:t>
      </w:r>
      <w:proofErr w:type="spellEnd"/>
      <w:r w:rsidRPr="00104CCC">
        <w:t>.</w:t>
      </w:r>
    </w:p>
    <w:p w14:paraId="4A9F4670" w14:textId="77777777" w:rsidR="004F2A96" w:rsidRPr="00104CCC" w:rsidRDefault="004F2A96" w:rsidP="00104CCC">
      <w:pPr>
        <w:numPr>
          <w:ilvl w:val="0"/>
          <w:numId w:val="38"/>
        </w:numPr>
        <w:tabs>
          <w:tab w:val="clear" w:pos="720"/>
          <w:tab w:val="num" w:pos="426"/>
        </w:tabs>
        <w:spacing w:before="240" w:after="240" w:line="360" w:lineRule="auto"/>
        <w:ind w:left="426"/>
      </w:pPr>
      <w:r w:rsidRPr="00104CCC">
        <w:t>У разі незаповнення документації в ситуації, зазначеній у пункті 1, канцелярія представника ректора з питань доступності інформує суб'єкта, зазначеного в § 3 розділу 2, який може скасувати рішення про надання адаптації.</w:t>
      </w:r>
    </w:p>
    <w:p w14:paraId="5B5E1E63" w14:textId="77777777" w:rsidR="00B33829" w:rsidRPr="00104CCC" w:rsidRDefault="004F2A96" w:rsidP="00104CCC">
      <w:pPr>
        <w:pStyle w:val="NormalnyWeb"/>
        <w:spacing w:before="240" w:beforeAutospacing="0" w:after="240" w:afterAutospacing="0" w:line="360" w:lineRule="auto"/>
        <w:rPr>
          <w:rStyle w:val="Pogrubienie"/>
          <w:rFonts w:asciiTheme="minorHAnsi" w:hAnsiTheme="minorHAnsi"/>
        </w:rPr>
      </w:pPr>
      <w:r w:rsidRPr="00104CCC">
        <w:rPr>
          <w:rStyle w:val="Pogrubienie"/>
          <w:rFonts w:asciiTheme="minorHAnsi" w:hAnsiTheme="minorHAnsi"/>
        </w:rPr>
        <w:t>§ 6</w:t>
      </w:r>
    </w:p>
    <w:p w14:paraId="44C0A4CA" w14:textId="77777777" w:rsidR="004F2A96" w:rsidRPr="00104CCC" w:rsidRDefault="004F2A96" w:rsidP="00104CCC">
      <w:pPr>
        <w:pStyle w:val="NormalnyWeb"/>
        <w:spacing w:before="240" w:beforeAutospacing="0" w:after="240" w:afterAutospacing="0" w:line="360" w:lineRule="auto"/>
        <w:rPr>
          <w:rFonts w:asciiTheme="minorHAnsi" w:hAnsiTheme="minorHAnsi"/>
        </w:rPr>
      </w:pPr>
      <w:r w:rsidRPr="00104CCC">
        <w:rPr>
          <w:rFonts w:asciiTheme="minorHAnsi" w:hAnsiTheme="minorHAnsi"/>
        </w:rPr>
        <w:t>Розпорядження набирає чинності в день підписання.</w:t>
      </w:r>
    </w:p>
    <w:p w14:paraId="2B4A757A" w14:textId="77777777" w:rsidR="004158EB" w:rsidRDefault="004158EB" w:rsidP="004158EB">
      <w:pPr>
        <w:pStyle w:val="NormalnyWeb"/>
        <w:spacing w:before="240" w:beforeAutospacing="0" w:after="240" w:afterAutospacing="0" w:line="360" w:lineRule="auto"/>
        <w:ind w:left="4248" w:firstLine="708"/>
        <w:rPr>
          <w:rFonts w:asciiTheme="minorHAnsi" w:hAnsiTheme="minorHAnsi"/>
        </w:rPr>
      </w:pPr>
    </w:p>
    <w:p w14:paraId="5856A590" w14:textId="77777777" w:rsidR="001A710F" w:rsidRDefault="001A710F" w:rsidP="004158EB">
      <w:pPr>
        <w:pStyle w:val="NormalnyWeb"/>
        <w:spacing w:before="240" w:beforeAutospacing="0" w:after="240" w:afterAutospacing="0" w:line="360" w:lineRule="auto"/>
        <w:ind w:left="4248" w:firstLine="708"/>
        <w:rPr>
          <w:rFonts w:asciiTheme="minorHAnsi" w:hAnsiTheme="minorHAnsi"/>
        </w:rPr>
      </w:pPr>
    </w:p>
    <w:p w14:paraId="5A258CF3" w14:textId="77777777" w:rsidR="001A710F" w:rsidRDefault="001A710F" w:rsidP="004158EB">
      <w:pPr>
        <w:pStyle w:val="NormalnyWeb"/>
        <w:spacing w:before="240" w:beforeAutospacing="0" w:after="240" w:afterAutospacing="0" w:line="360" w:lineRule="auto"/>
        <w:ind w:left="4248" w:firstLine="708"/>
        <w:rPr>
          <w:rFonts w:asciiTheme="minorHAnsi" w:hAnsiTheme="minorHAnsi"/>
        </w:rPr>
      </w:pPr>
    </w:p>
    <w:p w14:paraId="405EAB24" w14:textId="77777777" w:rsidR="001A710F" w:rsidRDefault="001A710F" w:rsidP="004158EB">
      <w:pPr>
        <w:pStyle w:val="NormalnyWeb"/>
        <w:spacing w:before="240" w:beforeAutospacing="0" w:after="240" w:afterAutospacing="0" w:line="360" w:lineRule="auto"/>
        <w:ind w:left="4248" w:firstLine="708"/>
        <w:rPr>
          <w:rFonts w:asciiTheme="minorHAnsi" w:hAnsiTheme="minorHAnsi"/>
        </w:rPr>
      </w:pPr>
    </w:p>
    <w:p w14:paraId="269574B4" w14:textId="77777777" w:rsidR="001A710F" w:rsidRDefault="001A710F" w:rsidP="004158EB">
      <w:pPr>
        <w:pStyle w:val="NormalnyWeb"/>
        <w:spacing w:before="240" w:beforeAutospacing="0" w:after="240" w:afterAutospacing="0" w:line="360" w:lineRule="auto"/>
        <w:ind w:left="4248" w:firstLine="708"/>
        <w:rPr>
          <w:rFonts w:asciiTheme="minorHAnsi" w:hAnsiTheme="minorHAnsi"/>
        </w:rPr>
      </w:pPr>
    </w:p>
    <w:p w14:paraId="0E93B2DA" w14:textId="77777777" w:rsidR="001A710F" w:rsidRDefault="001A710F" w:rsidP="004158EB">
      <w:pPr>
        <w:pStyle w:val="NormalnyWeb"/>
        <w:spacing w:before="240" w:beforeAutospacing="0" w:after="240" w:afterAutospacing="0" w:line="360" w:lineRule="auto"/>
        <w:ind w:left="4248" w:firstLine="708"/>
        <w:rPr>
          <w:rFonts w:asciiTheme="minorHAnsi" w:hAnsiTheme="minorHAnsi"/>
        </w:rPr>
      </w:pPr>
    </w:p>
    <w:p w14:paraId="53E6D03A" w14:textId="0BA3F068" w:rsidR="004158EB" w:rsidRDefault="004158EB" w:rsidP="004158EB">
      <w:pPr>
        <w:pStyle w:val="NormalnyWeb"/>
        <w:spacing w:before="240" w:beforeAutospacing="0" w:after="240" w:afterAutospacing="0" w:line="360" w:lineRule="auto"/>
        <w:ind w:left="4248" w:firstLine="708"/>
        <w:rPr>
          <w:rFonts w:asciiTheme="minorHAnsi" w:hAnsiTheme="minorHAnsi"/>
        </w:rPr>
      </w:pPr>
      <w:r>
        <w:rPr>
          <w:rFonts w:asciiTheme="minorHAnsi" w:hAnsiTheme="minorHAnsi"/>
        </w:rPr>
        <w:t>.........................................................................</w:t>
      </w:r>
    </w:p>
    <w:p w14:paraId="7157FBBF" w14:textId="58F003CF" w:rsidR="00F111F8" w:rsidRDefault="004158EB" w:rsidP="004158EB">
      <w:pPr>
        <w:pStyle w:val="NormalnyWeb"/>
        <w:spacing w:before="240" w:beforeAutospacing="0" w:after="240" w:afterAutospacing="0" w:line="360" w:lineRule="auto"/>
        <w:ind w:left="4248" w:firstLine="708"/>
        <w:rPr>
          <w:rFonts w:asciiTheme="minorHAnsi" w:hAnsiTheme="minorHAnsi"/>
        </w:rPr>
      </w:pPr>
      <w:r>
        <w:rPr>
          <w:rFonts w:asciiTheme="minorHAnsi" w:hAnsiTheme="minorHAnsi"/>
        </w:rPr>
        <w:t>Підпис і печатка</w:t>
      </w:r>
    </w:p>
    <w:p w14:paraId="734AA6C9" w14:textId="77777777" w:rsidR="001A710F" w:rsidRDefault="001A710F" w:rsidP="004158EB">
      <w:pPr>
        <w:pStyle w:val="NormalnyWeb"/>
        <w:spacing w:before="240" w:beforeAutospacing="0" w:after="240" w:afterAutospacing="0" w:line="360" w:lineRule="auto"/>
        <w:ind w:left="4248" w:firstLine="708"/>
        <w:rPr>
          <w:rFonts w:asciiTheme="minorHAnsi" w:hAnsiTheme="minorHAnsi"/>
        </w:rPr>
      </w:pPr>
    </w:p>
    <w:p w14:paraId="5761C12D" w14:textId="46E36F87" w:rsidR="00F111F8" w:rsidRPr="00104CCC" w:rsidRDefault="00F111F8" w:rsidP="00F111F8">
      <w:pPr>
        <w:pStyle w:val="Nagwek2"/>
        <w:spacing w:before="240" w:after="240" w:line="360" w:lineRule="auto"/>
        <w:rPr>
          <w:rFonts w:asciiTheme="minorHAnsi" w:hAnsiTheme="minorHAnsi"/>
          <w:sz w:val="24"/>
          <w:szCs w:val="24"/>
        </w:rPr>
      </w:pPr>
      <w:bookmarkStart w:id="4" w:name="_Toc140678684"/>
      <w:r w:rsidRPr="00104CCC">
        <w:rPr>
          <w:rFonts w:asciiTheme="minorHAnsi" w:hAnsiTheme="minorHAnsi"/>
          <w:sz w:val="24"/>
          <w:szCs w:val="24"/>
        </w:rPr>
        <w:t xml:space="preserve">Розпорядження No 04/2023 ректора Університету мистецтв та дизайну в Лодзі (skr. WSSiP) від 31.12.2023 щодо: створення умов для повноцінної участі учнів з </w:t>
      </w:r>
      <w:proofErr w:type="spellStart"/>
      <w:r w:rsidRPr="00104CCC">
        <w:rPr>
          <w:rFonts w:asciiTheme="minorHAnsi" w:hAnsiTheme="minorHAnsi"/>
          <w:sz w:val="24"/>
          <w:szCs w:val="24"/>
        </w:rPr>
        <w:t>інвалідністю</w:t>
      </w:r>
      <w:proofErr w:type="spellEnd"/>
      <w:r w:rsidRPr="00104CCC">
        <w:rPr>
          <w:rFonts w:asciiTheme="minorHAnsi" w:hAnsiTheme="minorHAnsi"/>
          <w:sz w:val="24"/>
          <w:szCs w:val="24"/>
        </w:rPr>
        <w:t xml:space="preserve"> у </w:t>
      </w:r>
      <w:proofErr w:type="spellStart"/>
      <w:r w:rsidRPr="00104CCC">
        <w:rPr>
          <w:rFonts w:asciiTheme="minorHAnsi" w:hAnsiTheme="minorHAnsi"/>
          <w:sz w:val="24"/>
          <w:szCs w:val="24"/>
        </w:rPr>
        <w:t>навчальному</w:t>
      </w:r>
      <w:proofErr w:type="spellEnd"/>
      <w:r w:rsidRPr="00104CCC">
        <w:rPr>
          <w:rFonts w:asciiTheme="minorHAnsi" w:hAnsiTheme="minorHAnsi"/>
          <w:sz w:val="24"/>
          <w:szCs w:val="24"/>
        </w:rPr>
        <w:t xml:space="preserve"> </w:t>
      </w:r>
      <w:proofErr w:type="spellStart"/>
      <w:r w:rsidRPr="00104CCC">
        <w:rPr>
          <w:rFonts w:asciiTheme="minorHAnsi" w:hAnsiTheme="minorHAnsi"/>
          <w:sz w:val="24"/>
          <w:szCs w:val="24"/>
        </w:rPr>
        <w:t>процесі</w:t>
      </w:r>
      <w:bookmarkEnd w:id="4"/>
      <w:proofErr w:type="spellEnd"/>
    </w:p>
    <w:p w14:paraId="5C3CBFAD" w14:textId="77777777" w:rsidR="00F111F8" w:rsidRPr="002868BC" w:rsidRDefault="00F111F8" w:rsidP="00F111F8">
      <w:pPr>
        <w:pStyle w:val="Tekstpodstawowy"/>
        <w:spacing w:before="240" w:after="240" w:line="360" w:lineRule="auto"/>
        <w:jc w:val="both"/>
        <w:rPr>
          <w:rFonts w:cs="Times New Roman"/>
          <w:b/>
        </w:rPr>
      </w:pPr>
    </w:p>
    <w:p w14:paraId="21923202" w14:textId="1744E3E5" w:rsidR="00F111F8" w:rsidRPr="00F111F8" w:rsidRDefault="00F111F8" w:rsidP="00F111F8">
      <w:pPr>
        <w:pStyle w:val="Tekstpodstawowy"/>
        <w:spacing w:before="240" w:after="240" w:line="360" w:lineRule="auto"/>
        <w:rPr>
          <w:rFonts w:cs="Times New Roman"/>
          <w:b/>
        </w:rPr>
      </w:pPr>
      <w:r w:rsidRPr="00F111F8">
        <w:rPr>
          <w:rFonts w:cs="Times New Roman"/>
        </w:rPr>
        <w:t>Діючи на основі Правил навчання Університету мистецтв та дизайну в Лодзі, я наказую наступне:</w:t>
      </w:r>
    </w:p>
    <w:p w14:paraId="00952842" w14:textId="77777777" w:rsidR="00F111F8" w:rsidRPr="00B74118" w:rsidRDefault="00F111F8" w:rsidP="00F111F8">
      <w:pPr>
        <w:pStyle w:val="Tekstpodstawowy"/>
        <w:spacing w:before="240" w:after="240" w:line="360" w:lineRule="auto"/>
        <w:rPr>
          <w:rFonts w:cs="Times New Roman"/>
          <w:b/>
          <w:bCs/>
        </w:rPr>
      </w:pPr>
      <w:r w:rsidRPr="00B74118">
        <w:rPr>
          <w:rFonts w:cs="Times New Roman"/>
          <w:b/>
          <w:bCs/>
        </w:rPr>
        <w:t>§ 1.</w:t>
      </w:r>
    </w:p>
    <w:p w14:paraId="753621EC" w14:textId="764900B8" w:rsidR="00F111F8" w:rsidRPr="00F111F8" w:rsidRDefault="00F111F8" w:rsidP="00F111F8">
      <w:pPr>
        <w:pStyle w:val="Tekstpodstawowy"/>
        <w:spacing w:before="240" w:after="240" w:line="360" w:lineRule="auto"/>
        <w:rPr>
          <w:rFonts w:cs="Times New Roman"/>
          <w:b/>
        </w:rPr>
      </w:pPr>
      <w:r w:rsidRPr="00F111F8">
        <w:rPr>
          <w:rFonts w:cs="Times New Roman"/>
        </w:rPr>
        <w:t xml:space="preserve">З метою створення умов для повноцінної участі студентів з обмеженими можливостями WSSiP в Лодзі </w:t>
      </w:r>
      <w:r w:rsidRPr="00F111F8">
        <w:rPr>
          <w:rFonts w:cs="Times New Roman"/>
          <w:iCs/>
        </w:rPr>
        <w:t xml:space="preserve"> впроваджуються рішення, які, зокрема, полягають у:</w:t>
      </w:r>
    </w:p>
    <w:p w14:paraId="38C0528C" w14:textId="3F2EF04D" w:rsidR="00F111F8" w:rsidRPr="00F111F8" w:rsidRDefault="00F111F8" w:rsidP="00F111F8">
      <w:pPr>
        <w:numPr>
          <w:ilvl w:val="0"/>
          <w:numId w:val="41"/>
        </w:numPr>
        <w:tabs>
          <w:tab w:val="left" w:pos="709"/>
        </w:tabs>
        <w:spacing w:before="240" w:after="240" w:line="360" w:lineRule="auto"/>
        <w:ind w:left="709" w:hanging="283"/>
      </w:pPr>
      <w:r w:rsidRPr="00F111F8">
        <w:t xml:space="preserve">усунення архітектурних бар'єрів у дидактичних спорудах ВССіП у Лодзі, </w:t>
      </w:r>
    </w:p>
    <w:p w14:paraId="452B94F5" w14:textId="77777777" w:rsidR="00F111F8" w:rsidRPr="00F111F8" w:rsidRDefault="00F111F8" w:rsidP="00F111F8">
      <w:pPr>
        <w:numPr>
          <w:ilvl w:val="0"/>
          <w:numId w:val="41"/>
        </w:numPr>
        <w:tabs>
          <w:tab w:val="left" w:pos="709"/>
        </w:tabs>
        <w:spacing w:before="240" w:after="240" w:line="360" w:lineRule="auto"/>
        <w:ind w:left="709" w:hanging="283"/>
      </w:pPr>
      <w:r w:rsidRPr="00F111F8">
        <w:t xml:space="preserve">створення та підтримка університетської цифрової інформаційної системи з урахуванням потреб людей з інвалідністю, </w:t>
      </w:r>
    </w:p>
    <w:p w14:paraId="33FE5B83" w14:textId="77777777" w:rsidR="00F111F8" w:rsidRPr="00F111F8" w:rsidRDefault="00F111F8" w:rsidP="00F111F8">
      <w:pPr>
        <w:numPr>
          <w:ilvl w:val="0"/>
          <w:numId w:val="41"/>
        </w:numPr>
        <w:tabs>
          <w:tab w:val="left" w:pos="709"/>
        </w:tabs>
        <w:spacing w:before="240" w:after="240" w:line="360" w:lineRule="auto"/>
        <w:ind w:left="709" w:hanging="283"/>
      </w:pPr>
      <w:r w:rsidRPr="00F111F8">
        <w:lastRenderedPageBreak/>
        <w:t>можливість для учнів з обмеженими можливостями здоров'я користуватися допомогою інших людей,</w:t>
      </w:r>
    </w:p>
    <w:p w14:paraId="400988A2" w14:textId="77777777" w:rsidR="00F111F8" w:rsidRPr="00F111F8" w:rsidRDefault="00F111F8" w:rsidP="00F111F8">
      <w:pPr>
        <w:numPr>
          <w:ilvl w:val="0"/>
          <w:numId w:val="41"/>
        </w:numPr>
        <w:tabs>
          <w:tab w:val="left" w:pos="709"/>
        </w:tabs>
        <w:spacing w:before="240" w:after="240" w:line="360" w:lineRule="auto"/>
        <w:ind w:left="709" w:hanging="283"/>
      </w:pPr>
      <w:r w:rsidRPr="00F111F8">
        <w:t xml:space="preserve">організація альтернативних занять фізкультурою, </w:t>
      </w:r>
    </w:p>
    <w:p w14:paraId="48CB72BD" w14:textId="77777777" w:rsidR="00F111F8" w:rsidRPr="00F111F8" w:rsidRDefault="00F111F8" w:rsidP="00F111F8">
      <w:pPr>
        <w:numPr>
          <w:ilvl w:val="0"/>
          <w:numId w:val="41"/>
        </w:numPr>
        <w:tabs>
          <w:tab w:val="left" w:pos="709"/>
        </w:tabs>
        <w:spacing w:before="240" w:after="240" w:line="360" w:lineRule="auto"/>
        <w:ind w:left="709" w:hanging="283"/>
      </w:pPr>
      <w:r w:rsidRPr="00F111F8">
        <w:t>можливість зміни способу участі учнів з обмеженими можливостями: способу участі в заняттях, форми проведення іспиту або організації екзаменаційної сесії,</w:t>
      </w:r>
    </w:p>
    <w:p w14:paraId="3FFD85DE" w14:textId="4856D7DE" w:rsidR="00F111F8" w:rsidRPr="00B74118" w:rsidRDefault="00F111F8" w:rsidP="00F111F8">
      <w:pPr>
        <w:numPr>
          <w:ilvl w:val="0"/>
          <w:numId w:val="41"/>
        </w:numPr>
        <w:tabs>
          <w:tab w:val="left" w:pos="709"/>
        </w:tabs>
        <w:spacing w:before="240" w:after="240" w:line="360" w:lineRule="auto"/>
        <w:ind w:left="709" w:hanging="283"/>
      </w:pPr>
      <w:r w:rsidRPr="00F111F8">
        <w:t>можливість</w:t>
      </w:r>
      <w:r w:rsidRPr="00F111F8">
        <w:rPr>
          <w:bCs/>
        </w:rPr>
        <w:t xml:space="preserve"> для студентів з інвалідністю отримати студентську відпустку.</w:t>
      </w:r>
    </w:p>
    <w:p w14:paraId="46A43F8E" w14:textId="2627179C" w:rsidR="00B74118" w:rsidRDefault="00B74118" w:rsidP="00B74118">
      <w:pPr>
        <w:tabs>
          <w:tab w:val="left" w:pos="709"/>
        </w:tabs>
        <w:spacing w:before="240" w:after="240" w:line="360" w:lineRule="auto"/>
        <w:rPr>
          <w:bCs/>
        </w:rPr>
      </w:pPr>
    </w:p>
    <w:p w14:paraId="7FC7D14F" w14:textId="77777777" w:rsidR="004158EB" w:rsidRDefault="004158EB" w:rsidP="00B74118">
      <w:pPr>
        <w:tabs>
          <w:tab w:val="left" w:pos="709"/>
        </w:tabs>
        <w:spacing w:before="240" w:after="240" w:line="360" w:lineRule="auto"/>
        <w:rPr>
          <w:bCs/>
        </w:rPr>
      </w:pPr>
    </w:p>
    <w:p w14:paraId="44C17A29" w14:textId="77777777" w:rsidR="00B74118" w:rsidRPr="00F111F8" w:rsidRDefault="00B74118" w:rsidP="00B74118">
      <w:pPr>
        <w:tabs>
          <w:tab w:val="left" w:pos="709"/>
        </w:tabs>
        <w:spacing w:before="240" w:after="240" w:line="360" w:lineRule="auto"/>
      </w:pPr>
    </w:p>
    <w:p w14:paraId="7C055AE1" w14:textId="77777777" w:rsidR="00F111F8" w:rsidRPr="00F111F8" w:rsidRDefault="00F111F8" w:rsidP="00F111F8">
      <w:pPr>
        <w:spacing w:before="240" w:after="240" w:line="360" w:lineRule="auto"/>
        <w:rPr>
          <w:b/>
        </w:rPr>
      </w:pPr>
      <w:r w:rsidRPr="00F111F8">
        <w:rPr>
          <w:b/>
        </w:rPr>
        <w:t>§ 2.</w:t>
      </w:r>
    </w:p>
    <w:p w14:paraId="747C63A5" w14:textId="3A6773BC" w:rsidR="00F111F8" w:rsidRPr="00F111F8" w:rsidRDefault="00F111F8" w:rsidP="00F111F8">
      <w:pPr>
        <w:spacing w:before="240" w:after="240" w:line="360" w:lineRule="auto"/>
      </w:pPr>
      <w:r w:rsidRPr="00F111F8">
        <w:t xml:space="preserve">Усунення архітектурних бар'єрів у дидактичних спорудах ВССіП в Лодзі є систематичним і є результатом постійної співпраці та консультацій влади ВСПіП у Лодзі з Управлінням Уповноваженого </w:t>
      </w:r>
      <w:proofErr w:type="spellStart"/>
      <w:r w:rsidRPr="00F111F8">
        <w:t>ректора</w:t>
      </w:r>
      <w:proofErr w:type="spellEnd"/>
      <w:r w:rsidRPr="00F111F8">
        <w:t xml:space="preserve"> з </w:t>
      </w:r>
      <w:proofErr w:type="spellStart"/>
      <w:r w:rsidRPr="00F111F8">
        <w:t>питань</w:t>
      </w:r>
      <w:proofErr w:type="spellEnd"/>
      <w:r w:rsidRPr="00F111F8">
        <w:t xml:space="preserve"> </w:t>
      </w:r>
      <w:proofErr w:type="spellStart"/>
      <w:r w:rsidRPr="00F111F8">
        <w:t>доступності</w:t>
      </w:r>
      <w:proofErr w:type="spellEnd"/>
      <w:r w:rsidRPr="00F111F8">
        <w:t>.</w:t>
      </w:r>
    </w:p>
    <w:p w14:paraId="63079F29" w14:textId="77777777" w:rsidR="00F111F8" w:rsidRPr="00F111F8" w:rsidRDefault="00F111F8" w:rsidP="00F111F8">
      <w:pPr>
        <w:spacing w:before="240" w:after="240" w:line="360" w:lineRule="auto"/>
        <w:rPr>
          <w:b/>
        </w:rPr>
      </w:pPr>
      <w:r w:rsidRPr="00F111F8">
        <w:rPr>
          <w:b/>
        </w:rPr>
        <w:t>§ 3.</w:t>
      </w:r>
    </w:p>
    <w:p w14:paraId="3671C93A" w14:textId="142F153B" w:rsidR="00F111F8" w:rsidRPr="00F111F8" w:rsidRDefault="00F111F8" w:rsidP="00F111F8">
      <w:pPr>
        <w:spacing w:before="240" w:after="240" w:line="360" w:lineRule="auto"/>
      </w:pPr>
      <w:r w:rsidRPr="00F111F8">
        <w:t xml:space="preserve">Створення та функціонування цифрової інформаційної системи університету з урахуванням потреб людей з обмеженими можливостями, особливо людей з вадами зору, здійснюється владою WSSiP в Лодзі </w:t>
      </w:r>
      <w:proofErr w:type="spellStart"/>
      <w:r w:rsidRPr="00F111F8">
        <w:t>після</w:t>
      </w:r>
      <w:proofErr w:type="spellEnd"/>
      <w:r w:rsidRPr="00F111F8">
        <w:t xml:space="preserve"> </w:t>
      </w:r>
      <w:proofErr w:type="spellStart"/>
      <w:r w:rsidRPr="00F111F8">
        <w:t>консультації</w:t>
      </w:r>
      <w:proofErr w:type="spellEnd"/>
      <w:r w:rsidRPr="00F111F8">
        <w:t xml:space="preserve"> з </w:t>
      </w:r>
      <w:proofErr w:type="spellStart"/>
      <w:r w:rsidRPr="00F111F8">
        <w:t>фахівцями</w:t>
      </w:r>
      <w:proofErr w:type="spellEnd"/>
      <w:r w:rsidRPr="00F111F8">
        <w:t>.</w:t>
      </w:r>
    </w:p>
    <w:p w14:paraId="46418E09" w14:textId="77777777" w:rsidR="00F111F8" w:rsidRPr="00F111F8" w:rsidRDefault="00F111F8" w:rsidP="00F111F8">
      <w:pPr>
        <w:spacing w:before="240" w:after="240" w:line="360" w:lineRule="auto"/>
        <w:rPr>
          <w:b/>
        </w:rPr>
      </w:pPr>
      <w:r w:rsidRPr="00F111F8">
        <w:rPr>
          <w:b/>
        </w:rPr>
        <w:t>§ 4.</w:t>
      </w:r>
    </w:p>
    <w:p w14:paraId="5BF2D28C" w14:textId="77777777" w:rsidR="00F111F8" w:rsidRPr="00F111F8" w:rsidRDefault="00F111F8" w:rsidP="00F111F8">
      <w:pPr>
        <w:spacing w:before="240" w:after="240" w:line="360" w:lineRule="auto"/>
      </w:pPr>
      <w:r w:rsidRPr="00F111F8">
        <w:t>Можливість зміни форми іспиту полягає в:</w:t>
      </w:r>
    </w:p>
    <w:p w14:paraId="0D84388D" w14:textId="77777777" w:rsidR="00F111F8" w:rsidRPr="00F111F8" w:rsidRDefault="00F111F8" w:rsidP="00F111F8">
      <w:pPr>
        <w:numPr>
          <w:ilvl w:val="2"/>
          <w:numId w:val="41"/>
        </w:numPr>
        <w:tabs>
          <w:tab w:val="clear" w:pos="3060"/>
          <w:tab w:val="num" w:pos="709"/>
        </w:tabs>
        <w:spacing w:before="240" w:after="240" w:line="360" w:lineRule="auto"/>
        <w:ind w:left="709" w:hanging="283"/>
      </w:pPr>
      <w:r w:rsidRPr="00F111F8">
        <w:t xml:space="preserve">зміна форми тестового іспиту з письмового на усний або навпаки, </w:t>
      </w:r>
    </w:p>
    <w:p w14:paraId="247A3E15" w14:textId="77777777" w:rsidR="00F111F8" w:rsidRPr="00F111F8" w:rsidRDefault="00F111F8" w:rsidP="00F111F8">
      <w:pPr>
        <w:numPr>
          <w:ilvl w:val="2"/>
          <w:numId w:val="41"/>
        </w:numPr>
        <w:tabs>
          <w:tab w:val="clear" w:pos="3060"/>
          <w:tab w:val="num" w:pos="709"/>
        </w:tabs>
        <w:spacing w:before="240" w:after="240" w:line="360" w:lineRule="auto"/>
        <w:ind w:left="709" w:hanging="283"/>
      </w:pPr>
      <w:r w:rsidRPr="00F111F8">
        <w:t xml:space="preserve">зміна дати або місця проведення іспиту, </w:t>
      </w:r>
    </w:p>
    <w:p w14:paraId="00AC82B3" w14:textId="77777777" w:rsidR="00F111F8" w:rsidRPr="00F111F8" w:rsidRDefault="00F111F8" w:rsidP="00F111F8">
      <w:pPr>
        <w:numPr>
          <w:ilvl w:val="2"/>
          <w:numId w:val="41"/>
        </w:numPr>
        <w:tabs>
          <w:tab w:val="clear" w:pos="3060"/>
          <w:tab w:val="num" w:pos="709"/>
        </w:tabs>
        <w:spacing w:before="240" w:after="240" w:line="360" w:lineRule="auto"/>
        <w:ind w:left="709" w:hanging="283"/>
      </w:pPr>
      <w:r w:rsidRPr="00F111F8">
        <w:t xml:space="preserve">використання альтернативної форми запису та використання або додаткових технічних пристроїв, m.in.: комп'ютери, спеціалізовані комп'ютери, планшети, </w:t>
      </w:r>
      <w:r w:rsidRPr="00F111F8">
        <w:lastRenderedPageBreak/>
        <w:t xml:space="preserve">аудіопрограмне забезпечення, пристрої Брайля, альтернативні клавіатури та пристрої перекладу в реальному часі, </w:t>
      </w:r>
    </w:p>
    <w:p w14:paraId="751EC30C" w14:textId="77777777" w:rsidR="00F111F8" w:rsidRPr="00F111F8" w:rsidRDefault="00F111F8" w:rsidP="00F111F8">
      <w:pPr>
        <w:numPr>
          <w:ilvl w:val="2"/>
          <w:numId w:val="41"/>
        </w:numPr>
        <w:tabs>
          <w:tab w:val="clear" w:pos="3060"/>
          <w:tab w:val="num" w:pos="709"/>
        </w:tabs>
        <w:spacing w:before="240" w:after="240" w:line="360" w:lineRule="auto"/>
        <w:ind w:left="709" w:hanging="283"/>
      </w:pPr>
      <w:r w:rsidRPr="00F111F8">
        <w:t xml:space="preserve">продовження тривалості іспиту або залік до 50% базового часу, </w:t>
      </w:r>
    </w:p>
    <w:p w14:paraId="382DA224" w14:textId="77777777" w:rsidR="00F111F8" w:rsidRPr="00F111F8" w:rsidRDefault="00F111F8" w:rsidP="00F111F8">
      <w:pPr>
        <w:numPr>
          <w:ilvl w:val="2"/>
          <w:numId w:val="41"/>
        </w:numPr>
        <w:tabs>
          <w:tab w:val="clear" w:pos="3060"/>
          <w:tab w:val="num" w:pos="709"/>
        </w:tabs>
        <w:spacing w:before="240" w:after="240" w:line="360" w:lineRule="auto"/>
        <w:ind w:left="709" w:hanging="283"/>
      </w:pPr>
      <w:r w:rsidRPr="00F111F8">
        <w:t xml:space="preserve">використання допоміжних осіб під час іспиту, наприклад, перекладача жестової мови, стенографістки або лектора, </w:t>
      </w:r>
    </w:p>
    <w:p w14:paraId="49B20AFB" w14:textId="6D4A608B" w:rsidR="00F111F8" w:rsidRDefault="00F111F8" w:rsidP="00F111F8">
      <w:pPr>
        <w:numPr>
          <w:ilvl w:val="2"/>
          <w:numId w:val="41"/>
        </w:numPr>
        <w:tabs>
          <w:tab w:val="clear" w:pos="3060"/>
          <w:tab w:val="num" w:pos="709"/>
        </w:tabs>
        <w:spacing w:before="240" w:after="240" w:line="360" w:lineRule="auto"/>
        <w:ind w:left="709" w:hanging="283"/>
      </w:pPr>
      <w:r w:rsidRPr="00F111F8">
        <w:t xml:space="preserve">якщо необхідно підготувати екзаменаційні матеріали в альтернативній формі запису - екзаменатор передасть матеріали іспиту фахівцям WSSiP в Лодзі в електронному записі, не пізніше, ніж за 7 </w:t>
      </w:r>
      <w:proofErr w:type="spellStart"/>
      <w:r w:rsidRPr="00F111F8">
        <w:t>робочих</w:t>
      </w:r>
      <w:proofErr w:type="spellEnd"/>
      <w:r w:rsidRPr="00F111F8">
        <w:t xml:space="preserve"> </w:t>
      </w:r>
      <w:proofErr w:type="spellStart"/>
      <w:r w:rsidRPr="00F111F8">
        <w:t>днів</w:t>
      </w:r>
      <w:proofErr w:type="spellEnd"/>
      <w:r w:rsidRPr="00F111F8">
        <w:t xml:space="preserve"> </w:t>
      </w:r>
      <w:proofErr w:type="spellStart"/>
      <w:r w:rsidRPr="00F111F8">
        <w:t>до</w:t>
      </w:r>
      <w:proofErr w:type="spellEnd"/>
      <w:r w:rsidRPr="00F111F8">
        <w:t xml:space="preserve"> </w:t>
      </w:r>
      <w:proofErr w:type="spellStart"/>
      <w:r w:rsidRPr="00F111F8">
        <w:t>іспиту</w:t>
      </w:r>
      <w:proofErr w:type="spellEnd"/>
      <w:r w:rsidRPr="00F111F8">
        <w:t>.</w:t>
      </w:r>
    </w:p>
    <w:p w14:paraId="1E8CADA4" w14:textId="77777777" w:rsidR="00B74118" w:rsidRPr="00F111F8" w:rsidRDefault="00B74118" w:rsidP="00B74118">
      <w:pPr>
        <w:spacing w:before="240" w:after="240" w:line="360" w:lineRule="auto"/>
        <w:ind w:left="426"/>
      </w:pPr>
    </w:p>
    <w:p w14:paraId="4E5C1919" w14:textId="77777777" w:rsidR="00F111F8" w:rsidRPr="00F111F8" w:rsidRDefault="00F111F8" w:rsidP="00F111F8">
      <w:pPr>
        <w:spacing w:before="240" w:after="240" w:line="360" w:lineRule="auto"/>
        <w:rPr>
          <w:b/>
        </w:rPr>
      </w:pPr>
      <w:r w:rsidRPr="00F111F8">
        <w:rPr>
          <w:b/>
        </w:rPr>
        <w:t>§ 5.</w:t>
      </w:r>
    </w:p>
    <w:p w14:paraId="3E3BACB9" w14:textId="77777777" w:rsidR="00F111F8" w:rsidRPr="00F111F8" w:rsidRDefault="00F111F8" w:rsidP="00F111F8">
      <w:pPr>
        <w:spacing w:before="240" w:after="240" w:line="360" w:lineRule="auto"/>
      </w:pPr>
      <w:r w:rsidRPr="00F111F8">
        <w:t>Можливість зміни способу участі в заняттях полягає у рішенні деканату, за бажанням студента:</w:t>
      </w:r>
    </w:p>
    <w:p w14:paraId="125E0A7B" w14:textId="77777777" w:rsidR="00F111F8" w:rsidRPr="00F111F8" w:rsidRDefault="00F111F8" w:rsidP="00F111F8">
      <w:pPr>
        <w:numPr>
          <w:ilvl w:val="0"/>
          <w:numId w:val="42"/>
        </w:numPr>
        <w:tabs>
          <w:tab w:val="clear" w:pos="1800"/>
          <w:tab w:val="num" w:pos="709"/>
        </w:tabs>
        <w:spacing w:before="240" w:after="240" w:line="360" w:lineRule="auto"/>
        <w:ind w:left="709" w:hanging="283"/>
      </w:pPr>
      <w:r w:rsidRPr="00F111F8">
        <w:t>залучення до занять третіх осіб, зокрема осіб, які виконують функції: асистента людини з інвалідністю, перекладача жестової мови, лектора, стенографістки або лаборанта, який допомагає студенту з інвалідністю руки,</w:t>
      </w:r>
    </w:p>
    <w:p w14:paraId="3CC4B8EC" w14:textId="77777777" w:rsidR="00F111F8" w:rsidRPr="00F111F8" w:rsidRDefault="00F111F8" w:rsidP="00F111F8">
      <w:pPr>
        <w:numPr>
          <w:ilvl w:val="0"/>
          <w:numId w:val="42"/>
        </w:numPr>
        <w:tabs>
          <w:tab w:val="clear" w:pos="1800"/>
          <w:tab w:val="num" w:pos="709"/>
        </w:tabs>
        <w:spacing w:before="240" w:after="240" w:line="360" w:lineRule="auto"/>
        <w:ind w:left="709" w:hanging="283"/>
        <w:rPr>
          <w:b/>
        </w:rPr>
      </w:pPr>
      <w:r w:rsidRPr="00F111F8">
        <w:t>дозвіл на використання альтернативної форми запису і використання додаткових технічних пристроїв m.in: диктофонів, комп'ютерів, спеціалізованих комп'ютерів, планшетів, аудіопрограмного забезпечення, пристроїв Брайля, альтернативних клавіатур і пристроїв перекладу в реальному часі; При цьому розглядаються, зокрема, альтернативні форми письма: шрифт Брайля, друк зі зміненим розміром шрифту, аудіозапис, відеозапис, електронний або цифровий запис.</w:t>
      </w:r>
    </w:p>
    <w:p w14:paraId="61F6FDF7" w14:textId="77777777" w:rsidR="00F111F8" w:rsidRPr="00F111F8" w:rsidRDefault="00F111F8" w:rsidP="00F111F8">
      <w:pPr>
        <w:spacing w:before="240" w:after="240" w:line="360" w:lineRule="auto"/>
        <w:rPr>
          <w:b/>
        </w:rPr>
      </w:pPr>
      <w:r w:rsidRPr="00F111F8">
        <w:rPr>
          <w:b/>
        </w:rPr>
        <w:t>§ 6.</w:t>
      </w:r>
    </w:p>
    <w:p w14:paraId="5B79CA77" w14:textId="77777777" w:rsidR="00F111F8" w:rsidRPr="00F111F8" w:rsidRDefault="00F111F8" w:rsidP="00F111F8">
      <w:pPr>
        <w:spacing w:before="240" w:after="240" w:line="360" w:lineRule="auto"/>
      </w:pPr>
      <w:r w:rsidRPr="00F111F8">
        <w:t>Можливість зміни організації екзаменаційних сесій відбувається за такими принципами:</w:t>
      </w:r>
    </w:p>
    <w:p w14:paraId="6A5919FC" w14:textId="77777777" w:rsidR="00F111F8" w:rsidRPr="00F111F8" w:rsidRDefault="00F111F8" w:rsidP="00F111F8">
      <w:pPr>
        <w:numPr>
          <w:ilvl w:val="0"/>
          <w:numId w:val="43"/>
        </w:numPr>
        <w:spacing w:before="240" w:after="240" w:line="360" w:lineRule="auto"/>
      </w:pPr>
      <w:r w:rsidRPr="00F111F8">
        <w:lastRenderedPageBreak/>
        <w:t>якщо інвалідність учня не дозволяє йому брати участь в заняттях в стандартному режимі, можна змінити спосіб його участі в заняттях, збільшивши стандартні прогули або змінивши форми перевірки знань під час занять,</w:t>
      </w:r>
    </w:p>
    <w:p w14:paraId="7746C1D1" w14:textId="77777777" w:rsidR="00F111F8" w:rsidRPr="00F111F8" w:rsidRDefault="00F111F8" w:rsidP="00F111F8">
      <w:pPr>
        <w:numPr>
          <w:ilvl w:val="0"/>
          <w:numId w:val="43"/>
        </w:numPr>
        <w:spacing w:before="240" w:after="240" w:line="360" w:lineRule="auto"/>
      </w:pPr>
      <w:r w:rsidRPr="00F111F8">
        <w:t>якщо неможливо закінчити даний курс через інвалідність студента, можуть бути призначені інші рівноцінні заходи, що полягають, зокрема, в участі в інших заняттях або зміні форми стажування,</w:t>
      </w:r>
    </w:p>
    <w:p w14:paraId="708676FE" w14:textId="77777777" w:rsidR="00F111F8" w:rsidRPr="00F111F8" w:rsidRDefault="00F111F8" w:rsidP="00F111F8">
      <w:pPr>
        <w:numPr>
          <w:ilvl w:val="0"/>
          <w:numId w:val="43"/>
        </w:numPr>
        <w:spacing w:before="240" w:after="240" w:line="360" w:lineRule="auto"/>
      </w:pPr>
      <w:r w:rsidRPr="00F111F8">
        <w:t xml:space="preserve">якщо інвалідність студента перешкоджає здійсненню обтяжень, передбачених екзаменаційною сесією, дата здачі окремих предметів понад тривалість сесії може бути змінена, </w:t>
      </w:r>
    </w:p>
    <w:p w14:paraId="718FE914" w14:textId="77777777" w:rsidR="00F111F8" w:rsidRPr="00F111F8" w:rsidRDefault="00F111F8" w:rsidP="00F111F8">
      <w:pPr>
        <w:numPr>
          <w:ilvl w:val="0"/>
          <w:numId w:val="43"/>
        </w:numPr>
        <w:spacing w:before="240" w:after="240" w:line="360" w:lineRule="auto"/>
      </w:pPr>
      <w:r w:rsidRPr="00F111F8">
        <w:t>якщо через інвалідність учень провалив один предмет в даному навчальному році, він може бути умовно зарахований на наступний рік без необхідності сплачувати збори за прострочений предмет,</w:t>
      </w:r>
    </w:p>
    <w:p w14:paraId="38ED9961" w14:textId="77777777" w:rsidR="00F111F8" w:rsidRPr="00F111F8" w:rsidRDefault="00F111F8" w:rsidP="00F111F8">
      <w:pPr>
        <w:numPr>
          <w:ilvl w:val="0"/>
          <w:numId w:val="43"/>
        </w:numPr>
        <w:spacing w:before="240" w:after="240" w:line="360" w:lineRule="auto"/>
      </w:pPr>
      <w:r w:rsidRPr="00F111F8">
        <w:t xml:space="preserve">Якщо інвалідність студента перешкоджає здійсненню обтяжень, передбачених екзаменаційною сесією, дата здачі окремих предметів понад тривалість сесії може бути змінена, але закінчення окремих предметів може бути перенесено не більше ніж на день, що передує початку наступної сесії. </w:t>
      </w:r>
    </w:p>
    <w:p w14:paraId="0E21F47C" w14:textId="77777777" w:rsidR="00F111F8" w:rsidRPr="00F111F8" w:rsidRDefault="00F111F8" w:rsidP="00F111F8">
      <w:pPr>
        <w:spacing w:before="240" w:after="240" w:line="360" w:lineRule="auto"/>
        <w:rPr>
          <w:b/>
        </w:rPr>
      </w:pPr>
      <w:r w:rsidRPr="00F111F8">
        <w:rPr>
          <w:b/>
        </w:rPr>
        <w:t>§ 7.</w:t>
      </w:r>
    </w:p>
    <w:p w14:paraId="47ACEF25" w14:textId="77777777" w:rsidR="00F111F8" w:rsidRPr="00F111F8" w:rsidRDefault="00F111F8" w:rsidP="00F111F8">
      <w:pPr>
        <w:spacing w:before="240" w:after="240" w:line="360" w:lineRule="auto"/>
        <w:rPr>
          <w:bCs/>
        </w:rPr>
      </w:pPr>
      <w:r w:rsidRPr="00F111F8">
        <w:t>Можливість надання спеціальної відпустки за станом здоров'я студента полягає в наданні студенту-інваліду короткострокової відпустки (не більше семестру) або довгострокової відпустки (не довше навчального року), при якій:</w:t>
      </w:r>
    </w:p>
    <w:p w14:paraId="505F3DD3" w14:textId="77777777" w:rsidR="00F111F8" w:rsidRPr="00F111F8" w:rsidRDefault="00F111F8" w:rsidP="00F111F8">
      <w:pPr>
        <w:numPr>
          <w:ilvl w:val="0"/>
          <w:numId w:val="40"/>
        </w:numPr>
        <w:spacing w:before="240" w:after="240" w:line="360" w:lineRule="auto"/>
        <w:ind w:left="709" w:hanging="283"/>
      </w:pPr>
      <w:r w:rsidRPr="00F111F8">
        <w:t>після використання короткострокової відпустки допустимо запросити ще одну відпустку,</w:t>
      </w:r>
    </w:p>
    <w:p w14:paraId="70D3AA41" w14:textId="77777777" w:rsidR="00F111F8" w:rsidRPr="00F111F8" w:rsidRDefault="00F111F8" w:rsidP="00F111F8">
      <w:pPr>
        <w:numPr>
          <w:ilvl w:val="0"/>
          <w:numId w:val="40"/>
        </w:numPr>
        <w:spacing w:before="240" w:after="240" w:line="360" w:lineRule="auto"/>
        <w:ind w:left="709" w:hanging="283"/>
      </w:pPr>
      <w:r w:rsidRPr="00F111F8">
        <w:t>в особливо обґрунтованих випадках, у зв'язку з інвалідністю студента, довгострокова відпустка може бути продовжена ще на один навчальний рік,</w:t>
      </w:r>
    </w:p>
    <w:p w14:paraId="03378151" w14:textId="77777777" w:rsidR="00F111F8" w:rsidRPr="00F111F8" w:rsidRDefault="00F111F8" w:rsidP="00F111F8">
      <w:pPr>
        <w:numPr>
          <w:ilvl w:val="0"/>
          <w:numId w:val="40"/>
        </w:numPr>
        <w:spacing w:before="240" w:after="240" w:line="360" w:lineRule="auto"/>
        <w:ind w:left="709" w:hanging="283"/>
      </w:pPr>
      <w:r w:rsidRPr="00F111F8">
        <w:t xml:space="preserve">Студент може закінчити обрані предмети під час відпустки, але вибір предметів і занять здійснюється за погодженням з деканом. </w:t>
      </w:r>
    </w:p>
    <w:p w14:paraId="0368C417" w14:textId="77777777" w:rsidR="00F111F8" w:rsidRPr="00F111F8" w:rsidRDefault="00F111F8" w:rsidP="00F111F8">
      <w:pPr>
        <w:spacing w:before="240" w:after="240" w:line="360" w:lineRule="auto"/>
        <w:ind w:left="284"/>
        <w:rPr>
          <w:b/>
        </w:rPr>
      </w:pPr>
      <w:r w:rsidRPr="00F111F8">
        <w:rPr>
          <w:b/>
        </w:rPr>
        <w:lastRenderedPageBreak/>
        <w:t>§ 8.</w:t>
      </w:r>
    </w:p>
    <w:p w14:paraId="65375AA8" w14:textId="77777777" w:rsidR="00F111F8" w:rsidRPr="00F111F8" w:rsidRDefault="00F111F8" w:rsidP="00F111F8">
      <w:pPr>
        <w:spacing w:before="240" w:after="240" w:line="360" w:lineRule="auto"/>
      </w:pPr>
      <w:r w:rsidRPr="00F111F8">
        <w:t>Студент з обмеженими можливостями здоров'я може користуватися правами, зазначеними в § 4-8, тільки за згодою декана, оформленою на підставі письмової заяви, що містить позитивний висновок канцелярії повноважного представника ректора з питань доступності.</w:t>
      </w:r>
    </w:p>
    <w:p w14:paraId="179DC7A0" w14:textId="77777777" w:rsidR="00F111F8" w:rsidRPr="00F111F8" w:rsidRDefault="00F111F8" w:rsidP="00F111F8">
      <w:pPr>
        <w:spacing w:before="240" w:after="240" w:line="360" w:lineRule="auto"/>
        <w:ind w:left="284"/>
        <w:rPr>
          <w:b/>
        </w:rPr>
      </w:pPr>
      <w:r w:rsidRPr="00F111F8">
        <w:rPr>
          <w:b/>
        </w:rPr>
        <w:t>§ 9.</w:t>
      </w:r>
    </w:p>
    <w:p w14:paraId="1AFFFF32" w14:textId="77777777" w:rsidR="00F111F8" w:rsidRPr="00F111F8" w:rsidRDefault="00F111F8" w:rsidP="00F111F8">
      <w:pPr>
        <w:spacing w:before="240" w:after="240" w:line="360" w:lineRule="auto"/>
      </w:pPr>
      <w:r w:rsidRPr="00F111F8">
        <w:t xml:space="preserve">Управління Уповноваженого ректора з питань доступності здійснює нагляд за організацією спеціалізованого обслуговування студентів з інвалідністю, зокрема відповідає за: </w:t>
      </w:r>
    </w:p>
    <w:p w14:paraId="69EDF23C" w14:textId="77777777" w:rsidR="00F111F8" w:rsidRPr="00F111F8" w:rsidRDefault="00F111F8" w:rsidP="00F111F8">
      <w:pPr>
        <w:numPr>
          <w:ilvl w:val="1"/>
          <w:numId w:val="39"/>
        </w:numPr>
        <w:tabs>
          <w:tab w:val="clear" w:pos="1364"/>
          <w:tab w:val="num" w:pos="709"/>
        </w:tabs>
        <w:spacing w:before="240" w:after="240" w:line="360" w:lineRule="auto"/>
        <w:ind w:left="709" w:hanging="283"/>
      </w:pPr>
      <w:r w:rsidRPr="00F111F8">
        <w:t>підготовка матеріалів в альтернативних формах запису,</w:t>
      </w:r>
    </w:p>
    <w:p w14:paraId="6872D62A" w14:textId="77777777" w:rsidR="00F111F8" w:rsidRPr="00F111F8" w:rsidRDefault="00F111F8" w:rsidP="00F111F8">
      <w:pPr>
        <w:numPr>
          <w:ilvl w:val="1"/>
          <w:numId w:val="39"/>
        </w:numPr>
        <w:tabs>
          <w:tab w:val="clear" w:pos="1364"/>
          <w:tab w:val="num" w:pos="709"/>
        </w:tabs>
        <w:spacing w:before="240" w:after="240" w:line="360" w:lineRule="auto"/>
        <w:ind w:left="709" w:hanging="283"/>
      </w:pPr>
      <w:r w:rsidRPr="00F111F8">
        <w:t>забезпечення необхідним адаптивним обладнанням,</w:t>
      </w:r>
    </w:p>
    <w:p w14:paraId="188EF874" w14:textId="77777777" w:rsidR="00F111F8" w:rsidRPr="00F111F8" w:rsidRDefault="00F111F8" w:rsidP="00F111F8">
      <w:pPr>
        <w:numPr>
          <w:ilvl w:val="1"/>
          <w:numId w:val="39"/>
        </w:numPr>
        <w:tabs>
          <w:tab w:val="clear" w:pos="1364"/>
          <w:tab w:val="num" w:pos="709"/>
        </w:tabs>
        <w:spacing w:before="240" w:after="240" w:line="360" w:lineRule="auto"/>
        <w:ind w:left="709" w:hanging="283"/>
      </w:pPr>
      <w:r w:rsidRPr="00F111F8">
        <w:t>нагородження помічником людини з інвалідністю.</w:t>
      </w:r>
    </w:p>
    <w:p w14:paraId="3FDE42E5" w14:textId="77777777" w:rsidR="00F111F8" w:rsidRPr="00F111F8" w:rsidRDefault="00F111F8" w:rsidP="00F111F8">
      <w:pPr>
        <w:spacing w:before="240" w:after="240" w:line="360" w:lineRule="auto"/>
        <w:rPr>
          <w:b/>
        </w:rPr>
      </w:pPr>
      <w:r w:rsidRPr="00F111F8">
        <w:rPr>
          <w:b/>
        </w:rPr>
        <w:t>§ 10.</w:t>
      </w:r>
    </w:p>
    <w:p w14:paraId="4CB93357" w14:textId="52C4D911" w:rsidR="00F111F8" w:rsidRPr="00F111F8" w:rsidRDefault="00F111F8" w:rsidP="00F111F8">
      <w:pPr>
        <w:spacing w:before="240" w:after="240" w:line="360" w:lineRule="auto"/>
      </w:pPr>
      <w:r w:rsidRPr="00F111F8">
        <w:t xml:space="preserve">У тій мірі, в якій це Указ не охоплено цим Указом, і пов'язане з виконанням року навчання, застосовуються Правила </w:t>
      </w:r>
      <w:proofErr w:type="spellStart"/>
      <w:r w:rsidRPr="00F111F8">
        <w:t>навчання</w:t>
      </w:r>
      <w:proofErr w:type="spellEnd"/>
      <w:r w:rsidRPr="00F111F8">
        <w:t xml:space="preserve"> </w:t>
      </w:r>
      <w:proofErr w:type="spellStart"/>
      <w:r w:rsidRPr="00F111F8">
        <w:t>ВССіП</w:t>
      </w:r>
      <w:proofErr w:type="spellEnd"/>
      <w:r w:rsidRPr="00F111F8">
        <w:t xml:space="preserve"> в </w:t>
      </w:r>
      <w:proofErr w:type="spellStart"/>
      <w:r w:rsidRPr="00F111F8">
        <w:t>Лодзі</w:t>
      </w:r>
      <w:proofErr w:type="spellEnd"/>
      <w:r w:rsidRPr="00F111F8">
        <w:t>.</w:t>
      </w:r>
    </w:p>
    <w:p w14:paraId="77F37CE0" w14:textId="77777777" w:rsidR="00F111F8" w:rsidRPr="00F111F8" w:rsidRDefault="00F111F8" w:rsidP="00F111F8">
      <w:pPr>
        <w:spacing w:before="240" w:after="240" w:line="360" w:lineRule="auto"/>
        <w:rPr>
          <w:b/>
        </w:rPr>
      </w:pPr>
      <w:r w:rsidRPr="00F111F8">
        <w:rPr>
          <w:b/>
        </w:rPr>
        <w:t>§ 12.</w:t>
      </w:r>
    </w:p>
    <w:p w14:paraId="530A8945" w14:textId="77777777" w:rsidR="004F2A96" w:rsidRDefault="00F111F8" w:rsidP="00F111F8">
      <w:pPr>
        <w:spacing w:before="240" w:after="240" w:line="360" w:lineRule="auto"/>
      </w:pPr>
      <w:r w:rsidRPr="00F111F8">
        <w:t>Наказ набирає чинності з дня його видання.</w:t>
      </w:r>
    </w:p>
    <w:p w14:paraId="6A600FB7" w14:textId="77777777" w:rsidR="004158EB" w:rsidRDefault="004158EB" w:rsidP="00F111F8">
      <w:pPr>
        <w:spacing w:before="240" w:after="240" w:line="360" w:lineRule="auto"/>
      </w:pPr>
    </w:p>
    <w:p w14:paraId="189402D0" w14:textId="77777777" w:rsidR="004158EB" w:rsidRDefault="004158EB" w:rsidP="00F111F8">
      <w:pPr>
        <w:spacing w:before="240" w:after="240" w:line="360" w:lineRule="auto"/>
      </w:pPr>
    </w:p>
    <w:p w14:paraId="0D2C98C9" w14:textId="77777777" w:rsidR="004158EB" w:rsidRDefault="004158EB" w:rsidP="00F111F8">
      <w:pPr>
        <w:spacing w:before="240" w:after="240" w:line="360" w:lineRule="auto"/>
      </w:pPr>
    </w:p>
    <w:p w14:paraId="010A07D5" w14:textId="77777777" w:rsidR="004158EB" w:rsidRDefault="004158EB" w:rsidP="00F111F8">
      <w:pPr>
        <w:spacing w:before="240" w:after="240" w:line="360" w:lineRule="auto"/>
      </w:pPr>
    </w:p>
    <w:p w14:paraId="09BAFC7D" w14:textId="77777777" w:rsidR="004158EB" w:rsidRDefault="004158EB" w:rsidP="00F111F8">
      <w:pPr>
        <w:spacing w:before="240" w:after="240" w:line="360" w:lineRule="auto"/>
      </w:pPr>
    </w:p>
    <w:p w14:paraId="5270B7A8" w14:textId="77777777" w:rsidR="004158EB" w:rsidRDefault="004158EB" w:rsidP="00F111F8">
      <w:pPr>
        <w:spacing w:before="240" w:after="240" w:line="360" w:lineRule="auto"/>
      </w:pPr>
    </w:p>
    <w:p w14:paraId="16CAE1B4" w14:textId="77777777" w:rsidR="004158EB" w:rsidRDefault="004158EB" w:rsidP="00F111F8">
      <w:pPr>
        <w:spacing w:before="240" w:after="240" w:line="360" w:lineRule="auto"/>
      </w:pPr>
    </w:p>
    <w:p w14:paraId="2A4CE5E2" w14:textId="77777777" w:rsidR="004158EB" w:rsidRDefault="004158EB" w:rsidP="004158EB">
      <w:pPr>
        <w:pStyle w:val="NormalnyWeb"/>
        <w:spacing w:before="240" w:beforeAutospacing="0" w:after="240" w:afterAutospacing="0" w:line="360" w:lineRule="auto"/>
        <w:ind w:left="4248" w:firstLine="708"/>
        <w:rPr>
          <w:rFonts w:asciiTheme="minorHAnsi" w:hAnsiTheme="minorHAnsi"/>
        </w:rPr>
      </w:pPr>
    </w:p>
    <w:p w14:paraId="631BCEB7" w14:textId="77777777" w:rsidR="004158EB" w:rsidRDefault="004158EB" w:rsidP="004158EB">
      <w:pPr>
        <w:pStyle w:val="NormalnyWeb"/>
        <w:spacing w:before="240" w:beforeAutospacing="0" w:after="240" w:afterAutospacing="0" w:line="360" w:lineRule="auto"/>
        <w:ind w:left="4248" w:firstLine="708"/>
        <w:rPr>
          <w:rFonts w:asciiTheme="minorHAnsi" w:hAnsiTheme="minorHAnsi"/>
        </w:rPr>
      </w:pPr>
      <w:r>
        <w:rPr>
          <w:rFonts w:asciiTheme="minorHAnsi" w:hAnsiTheme="minorHAnsi"/>
        </w:rPr>
        <w:t>.........................................................................</w:t>
      </w:r>
    </w:p>
    <w:p w14:paraId="3CD6247D" w14:textId="77777777" w:rsidR="004158EB" w:rsidRDefault="004158EB" w:rsidP="004158EB">
      <w:pPr>
        <w:pStyle w:val="NormalnyWeb"/>
        <w:spacing w:before="240" w:beforeAutospacing="0" w:after="240" w:afterAutospacing="0" w:line="360" w:lineRule="auto"/>
        <w:ind w:left="4248" w:firstLine="708"/>
        <w:rPr>
          <w:rFonts w:asciiTheme="minorHAnsi" w:hAnsiTheme="minorHAnsi"/>
        </w:rPr>
      </w:pPr>
      <w:r>
        <w:rPr>
          <w:rFonts w:asciiTheme="minorHAnsi" w:hAnsiTheme="minorHAnsi"/>
        </w:rPr>
        <w:t>Підпис і печатка</w:t>
      </w:r>
    </w:p>
    <w:p w14:paraId="6C419062" w14:textId="4145A0A4" w:rsidR="004158EB" w:rsidRPr="00F111F8" w:rsidRDefault="004158EB" w:rsidP="00F111F8">
      <w:pPr>
        <w:spacing w:before="240" w:after="240" w:line="360" w:lineRule="auto"/>
      </w:pPr>
    </w:p>
    <w:sectPr w:rsidR="004158EB" w:rsidRPr="00F111F8" w:rsidSect="00AD0B2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A3BD" w14:textId="77777777" w:rsidR="00EF6A51" w:rsidRDefault="00EF6A51" w:rsidP="00E353F6">
      <w:r>
        <w:separator/>
      </w:r>
    </w:p>
  </w:endnote>
  <w:endnote w:type="continuationSeparator" w:id="0">
    <w:p w14:paraId="77829E14" w14:textId="77777777" w:rsidR="00EF6A51" w:rsidRDefault="00EF6A51" w:rsidP="00E3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EE"/>
    <w:family w:val="swiss"/>
    <w:pitch w:val="variable"/>
    <w:sig w:usb0="E0002AFF" w:usb1="C000247B" w:usb2="00000009" w:usb3="00000000" w:csb0="000001FF" w:csb1="00000000"/>
  </w:font>
  <w:font w:name="*Arial-Bold-7398">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22800918"/>
      <w:docPartObj>
        <w:docPartGallery w:val="Page Numbers (Bottom of Page)"/>
        <w:docPartUnique/>
      </w:docPartObj>
    </w:sdtPr>
    <w:sdtContent>
      <w:p w14:paraId="4BCA3ADB" w14:textId="77777777" w:rsidR="0084462F" w:rsidRDefault="00B070A9" w:rsidP="0084462F">
        <w:pPr>
          <w:pStyle w:val="Stopka"/>
          <w:framePr w:wrap="none" w:vAnchor="text" w:hAnchor="margin" w:xAlign="right" w:y="1"/>
          <w:rPr>
            <w:rStyle w:val="Numerstrony"/>
          </w:rPr>
        </w:pPr>
        <w:r>
          <w:rPr>
            <w:rStyle w:val="Numerstrony"/>
          </w:rPr>
          <w:fldChar w:fldCharType="begin"/>
        </w:r>
        <w:r w:rsidR="0084462F">
          <w:rPr>
            <w:rStyle w:val="Numerstrony"/>
          </w:rPr>
          <w:instrText xml:space="preserve"> PAGE </w:instrText>
        </w:r>
        <w:r>
          <w:rPr>
            <w:rStyle w:val="Numerstrony"/>
          </w:rPr>
          <w:fldChar w:fldCharType="end"/>
        </w:r>
      </w:p>
    </w:sdtContent>
  </w:sdt>
  <w:p w14:paraId="2840B8D4" w14:textId="77777777" w:rsidR="0084462F" w:rsidRDefault="0084462F" w:rsidP="00E353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Times New Roman" w:hAnsi="Times New Roman" w:cs="Times New Roman"/>
        <w:sz w:val="20"/>
        <w:szCs w:val="20"/>
      </w:rPr>
      <w:id w:val="1923372674"/>
      <w:docPartObj>
        <w:docPartGallery w:val="Page Numbers (Bottom of Page)"/>
        <w:docPartUnique/>
      </w:docPartObj>
    </w:sdtPr>
    <w:sdtContent>
      <w:p w14:paraId="42D054A1" w14:textId="77777777" w:rsidR="0084462F" w:rsidRPr="00E353F6" w:rsidRDefault="00B070A9" w:rsidP="0084462F">
        <w:pPr>
          <w:pStyle w:val="Stopka"/>
          <w:framePr w:wrap="none" w:vAnchor="text" w:hAnchor="margin" w:xAlign="right" w:y="1"/>
          <w:rPr>
            <w:rStyle w:val="Numerstrony"/>
            <w:rFonts w:ascii="Times New Roman" w:hAnsi="Times New Roman" w:cs="Times New Roman"/>
            <w:sz w:val="20"/>
            <w:szCs w:val="20"/>
          </w:rPr>
        </w:pPr>
        <w:r w:rsidRPr="00E353F6">
          <w:rPr>
            <w:rStyle w:val="Numerstrony"/>
            <w:rFonts w:ascii="Times New Roman" w:hAnsi="Times New Roman" w:cs="Times New Roman"/>
            <w:sz w:val="20"/>
            <w:szCs w:val="20"/>
          </w:rPr>
          <w:fldChar w:fldCharType="begin"/>
        </w:r>
        <w:r w:rsidR="0084462F" w:rsidRPr="00E353F6">
          <w:rPr>
            <w:rStyle w:val="Numerstrony"/>
            <w:rFonts w:ascii="Times New Roman" w:hAnsi="Times New Roman" w:cs="Times New Roman"/>
            <w:sz w:val="20"/>
            <w:szCs w:val="20"/>
          </w:rPr>
          <w:instrText xml:space="preserve"> PAGE </w:instrText>
        </w:r>
        <w:r w:rsidRPr="00E353F6">
          <w:rPr>
            <w:rStyle w:val="Numerstrony"/>
            <w:rFonts w:ascii="Times New Roman" w:hAnsi="Times New Roman" w:cs="Times New Roman"/>
            <w:sz w:val="20"/>
            <w:szCs w:val="20"/>
          </w:rPr>
          <w:fldChar w:fldCharType="separate"/>
        </w:r>
        <w:r w:rsidR="00F111F8">
          <w:rPr>
            <w:rStyle w:val="Numerstrony"/>
            <w:rFonts w:ascii="Times New Roman" w:hAnsi="Times New Roman" w:cs="Times New Roman"/>
            <w:noProof/>
            <w:sz w:val="20"/>
            <w:szCs w:val="20"/>
          </w:rPr>
          <w:t>1</w:t>
        </w:r>
        <w:r w:rsidRPr="00E353F6">
          <w:rPr>
            <w:rStyle w:val="Numerstrony"/>
            <w:rFonts w:ascii="Times New Roman" w:hAnsi="Times New Roman" w:cs="Times New Roman"/>
            <w:sz w:val="20"/>
            <w:szCs w:val="20"/>
          </w:rPr>
          <w:fldChar w:fldCharType="end"/>
        </w:r>
      </w:p>
    </w:sdtContent>
  </w:sdt>
  <w:p w14:paraId="4D4B8239" w14:textId="77777777" w:rsidR="0084462F" w:rsidRPr="00E353F6" w:rsidRDefault="000261A5" w:rsidP="000261A5">
    <w:pPr>
      <w:jc w:val="center"/>
      <w:rPr>
        <w:rFonts w:ascii="Times New Roman" w:eastAsia="Times New Roman" w:hAnsi="Times New Roman" w:cs="Times New Roman"/>
        <w:sz w:val="20"/>
        <w:szCs w:val="20"/>
        <w:lang w:eastAsia="pl-PL"/>
      </w:rPr>
    </w:pPr>
    <w:r w:rsidRPr="000261A5">
      <w:rPr>
        <w:b/>
        <w:bCs/>
        <w:noProof/>
        <w:sz w:val="48"/>
        <w:szCs w:val="48"/>
        <w:lang w:eastAsia="pl-PL"/>
      </w:rPr>
      <w:drawing>
        <wp:inline distT="0" distB="0" distL="0" distR="0" wp14:anchorId="42E32FE8" wp14:editId="20B1A67C">
          <wp:extent cx="5756910" cy="577850"/>
          <wp:effectExtent l="0" t="0" r="0" b="0"/>
          <wp:docPr id="18" name="Obraz 17">
            <a:extLst xmlns:a="http://schemas.openxmlformats.org/drawingml/2006/main">
              <a:ext uri="{FF2B5EF4-FFF2-40B4-BE49-F238E27FC236}">
                <a16:creationId xmlns:a16="http://schemas.microsoft.com/office/drawing/2014/main" id="{53EDD03D-192A-4D6F-A458-B14EE3D617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7">
                    <a:extLst>
                      <a:ext uri="{FF2B5EF4-FFF2-40B4-BE49-F238E27FC236}">
                        <a16:creationId xmlns:a16="http://schemas.microsoft.com/office/drawing/2014/main" id="{53EDD03D-192A-4D6F-A458-B14EE3D617CB}"/>
                      </a:ext>
                    </a:extLst>
                  </pic:cNvPr>
                  <pic:cNvPicPr>
                    <a:picLocks noChangeAspect="1"/>
                  </pic:cNvPicPr>
                </pic:nvPicPr>
                <pic:blipFill>
                  <a:blip r:embed="rId1"/>
                  <a:stretch>
                    <a:fillRect/>
                  </a:stretch>
                </pic:blipFill>
                <pic:spPr>
                  <a:xfrm>
                    <a:off x="0" y="0"/>
                    <a:ext cx="5756910" cy="5778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58E3" w14:textId="77777777" w:rsidR="000709A0" w:rsidRDefault="000709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6583" w14:textId="77777777" w:rsidR="00EF6A51" w:rsidRDefault="00EF6A51" w:rsidP="00E353F6">
      <w:r>
        <w:separator/>
      </w:r>
    </w:p>
  </w:footnote>
  <w:footnote w:type="continuationSeparator" w:id="0">
    <w:p w14:paraId="462564A5" w14:textId="77777777" w:rsidR="00EF6A51" w:rsidRDefault="00EF6A51" w:rsidP="00E35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FFB3" w14:textId="77777777" w:rsidR="000709A0" w:rsidRDefault="000709A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910C" w14:textId="53E526EB" w:rsidR="0084462F" w:rsidRDefault="0084462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F4D5" w14:textId="77777777" w:rsidR="000709A0" w:rsidRDefault="000709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8.55pt;height:8.55pt" o:bullet="t">
        <v:imagedata r:id="rId1" o:title="BD10265_"/>
      </v:shape>
    </w:pict>
  </w:numPicBullet>
  <w:abstractNum w:abstractNumId="0" w15:restartNumberingAfterBreak="0">
    <w:nsid w:val="048816F4"/>
    <w:multiLevelType w:val="hybridMultilevel"/>
    <w:tmpl w:val="332220F8"/>
    <w:lvl w:ilvl="0" w:tplc="0415000F">
      <w:start w:val="1"/>
      <w:numFmt w:val="russianUpper"/>
      <w:lvlText w:val="%1."/>
      <w:lvlJc w:val="left"/>
      <w:pPr>
        <w:ind w:left="720" w:hanging="360"/>
      </w:pPr>
      <w:rPr>
        <w:rFonts w:hint="default"/>
      </w:r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abstractNum w:abstractNumId="1" w15:restartNumberingAfterBreak="0">
    <w:nsid w:val="0A050DD6"/>
    <w:multiLevelType w:val="multilevel"/>
    <w:tmpl w:val="E52C5A44"/>
    <w:lvl w:ilvl="0">
      <w:start w:val="1"/>
      <w:numFmt w:val="russianUpper"/>
      <w:lvlText w:val="%1."/>
      <w:lvlJc w:val="left"/>
      <w:pPr>
        <w:tabs>
          <w:tab w:val="num" w:pos="720"/>
        </w:tabs>
        <w:ind w:left="720" w:hanging="360"/>
      </w:pPr>
    </w:lvl>
    <w:lvl w:ilvl="1" w:tentative="1">
      <w:start w:val="1"/>
      <w:numFmt w:val="russianUpper"/>
      <w:lvlText w:val="%2."/>
      <w:lvlJc w:val="left"/>
      <w:pPr>
        <w:tabs>
          <w:tab w:val="num" w:pos="1440"/>
        </w:tabs>
        <w:ind w:left="1440" w:hanging="360"/>
      </w:p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2" w15:restartNumberingAfterBreak="0">
    <w:nsid w:val="0A755806"/>
    <w:multiLevelType w:val="multilevel"/>
    <w:tmpl w:val="BED0AC18"/>
    <w:lvl w:ilvl="0">
      <w:start w:val="1"/>
      <w:numFmt w:val="russianUpper"/>
      <w:lvlText w:val="%1."/>
      <w:lvlJc w:val="left"/>
      <w:pPr>
        <w:tabs>
          <w:tab w:val="num" w:pos="720"/>
        </w:tabs>
        <w:ind w:left="720" w:hanging="360"/>
      </w:pPr>
    </w:lvl>
    <w:lvl w:ilvl="1">
      <w:start w:val="1"/>
      <w:numFmt w:val="russianUpper"/>
      <w:lvlText w:val="%2)"/>
      <w:lvlJc w:val="left"/>
      <w:pPr>
        <w:tabs>
          <w:tab w:val="num" w:pos="1440"/>
        </w:tabs>
        <w:ind w:left="1440" w:hanging="360"/>
      </w:pPr>
      <w:rPr>
        <w:rFonts w:asciiTheme="minorHAnsi" w:eastAsiaTheme="minorHAnsi" w:hAnsiTheme="minorHAnsi" w:cstheme="minorBidi"/>
      </w:r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3" w15:restartNumberingAfterBreak="0">
    <w:nsid w:val="0FB54FAB"/>
    <w:multiLevelType w:val="multilevel"/>
    <w:tmpl w:val="1340F580"/>
    <w:lvl w:ilvl="0">
      <w:start w:val="1"/>
      <w:numFmt w:val="russianUpper"/>
      <w:lvlText w:val="%1."/>
      <w:lvlJc w:val="left"/>
      <w:pPr>
        <w:tabs>
          <w:tab w:val="num" w:pos="720"/>
        </w:tabs>
        <w:ind w:left="720" w:hanging="360"/>
      </w:pPr>
    </w:lvl>
    <w:lvl w:ilvl="1" w:tentative="1">
      <w:start w:val="1"/>
      <w:numFmt w:val="russianUpper"/>
      <w:lvlText w:val="%2."/>
      <w:lvlJc w:val="left"/>
      <w:pPr>
        <w:tabs>
          <w:tab w:val="num" w:pos="1440"/>
        </w:tabs>
        <w:ind w:left="1440" w:hanging="360"/>
      </w:p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4" w15:restartNumberingAfterBreak="0">
    <w:nsid w:val="13277DB1"/>
    <w:multiLevelType w:val="multilevel"/>
    <w:tmpl w:val="7C50708A"/>
    <w:lvl w:ilvl="0">
      <w:start w:val="1"/>
      <w:numFmt w:val="russianUpper"/>
      <w:lvlText w:val="%1."/>
      <w:lvlJc w:val="left"/>
      <w:pPr>
        <w:tabs>
          <w:tab w:val="num" w:pos="720"/>
        </w:tabs>
        <w:ind w:left="720" w:hanging="360"/>
      </w:pPr>
    </w:lvl>
    <w:lvl w:ilvl="1" w:tentative="1">
      <w:start w:val="1"/>
      <w:numFmt w:val="russianUpper"/>
      <w:lvlText w:val="%2."/>
      <w:lvlJc w:val="left"/>
      <w:pPr>
        <w:tabs>
          <w:tab w:val="num" w:pos="1440"/>
        </w:tabs>
        <w:ind w:left="1440" w:hanging="360"/>
      </w:p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5" w15:restartNumberingAfterBreak="0">
    <w:nsid w:val="155C2567"/>
    <w:multiLevelType w:val="hybridMultilevel"/>
    <w:tmpl w:val="134825BE"/>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F14549"/>
    <w:multiLevelType w:val="hybridMultilevel"/>
    <w:tmpl w:val="7A06D816"/>
    <w:lvl w:ilvl="0" w:tplc="0F0233EE">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925349"/>
    <w:multiLevelType w:val="multilevel"/>
    <w:tmpl w:val="A808CB4A"/>
    <w:lvl w:ilvl="0">
      <w:start w:val="1"/>
      <w:numFmt w:val="russianUpper"/>
      <w:lvlText w:val="%1."/>
      <w:lvlJc w:val="left"/>
      <w:pPr>
        <w:tabs>
          <w:tab w:val="num" w:pos="720"/>
        </w:tabs>
        <w:ind w:left="720" w:hanging="360"/>
      </w:pPr>
    </w:lvl>
    <w:lvl w:ilvl="1" w:tentative="1">
      <w:start w:val="1"/>
      <w:numFmt w:val="russianUpper"/>
      <w:lvlText w:val="%2."/>
      <w:lvlJc w:val="left"/>
      <w:pPr>
        <w:tabs>
          <w:tab w:val="num" w:pos="1440"/>
        </w:tabs>
        <w:ind w:left="1440" w:hanging="360"/>
      </w:p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8" w15:restartNumberingAfterBreak="0">
    <w:nsid w:val="1F6C17A0"/>
    <w:multiLevelType w:val="multilevel"/>
    <w:tmpl w:val="F1666D90"/>
    <w:lvl w:ilvl="0">
      <w:start w:val="1"/>
      <w:numFmt w:val="russianUpper"/>
      <w:lvlText w:val="%1."/>
      <w:lvlJc w:val="left"/>
      <w:pPr>
        <w:tabs>
          <w:tab w:val="num" w:pos="720"/>
        </w:tabs>
        <w:ind w:left="720" w:hanging="360"/>
      </w:pPr>
    </w:lvl>
    <w:lvl w:ilvl="1">
      <w:start w:val="1"/>
      <w:numFmt w:val="russianUpper"/>
      <w:lvlText w:val="%2."/>
      <w:lvlJc w:val="left"/>
      <w:pPr>
        <w:tabs>
          <w:tab w:val="num" w:pos="1440"/>
        </w:tabs>
        <w:ind w:left="1440" w:hanging="360"/>
      </w:p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9" w15:restartNumberingAfterBreak="0">
    <w:nsid w:val="26FB15A5"/>
    <w:multiLevelType w:val="multilevel"/>
    <w:tmpl w:val="30300990"/>
    <w:lvl w:ilvl="0">
      <w:start w:val="1"/>
      <w:numFmt w:val="russianUpper"/>
      <w:lvlText w:val="%1."/>
      <w:lvlJc w:val="left"/>
      <w:pPr>
        <w:tabs>
          <w:tab w:val="num" w:pos="720"/>
        </w:tabs>
        <w:ind w:left="720" w:hanging="360"/>
      </w:pPr>
    </w:lvl>
    <w:lvl w:ilvl="1" w:tentative="1">
      <w:start w:val="1"/>
      <w:numFmt w:val="russianUpper"/>
      <w:lvlText w:val="%2."/>
      <w:lvlJc w:val="left"/>
      <w:pPr>
        <w:tabs>
          <w:tab w:val="num" w:pos="1440"/>
        </w:tabs>
        <w:ind w:left="1440" w:hanging="360"/>
      </w:p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10" w15:restartNumberingAfterBreak="0">
    <w:nsid w:val="2A512246"/>
    <w:multiLevelType w:val="hybridMultilevel"/>
    <w:tmpl w:val="726C3C7C"/>
    <w:lvl w:ilvl="0" w:tplc="04150011">
      <w:start w:val="1"/>
      <w:numFmt w:val="russianUpper"/>
      <w:lvlText w:val="%1)"/>
      <w:lvlJc w:val="left"/>
      <w:pPr>
        <w:tabs>
          <w:tab w:val="num" w:pos="720"/>
        </w:tabs>
        <w:ind w:left="720" w:hanging="360"/>
      </w:pPr>
      <w:rPr>
        <w:rFonts w:hint="default"/>
      </w:rPr>
    </w:lvl>
    <w:lvl w:ilvl="1" w:tplc="04150019" w:tentative="1">
      <w:start w:val="1"/>
      <w:numFmt w:val="russianUpper"/>
      <w:lvlText w:val="%2."/>
      <w:lvlJc w:val="left"/>
      <w:pPr>
        <w:tabs>
          <w:tab w:val="num" w:pos="1440"/>
        </w:tabs>
        <w:ind w:left="1440" w:hanging="360"/>
      </w:pPr>
    </w:lvl>
    <w:lvl w:ilvl="2" w:tplc="0415001B" w:tentative="1">
      <w:start w:val="1"/>
      <w:numFmt w:val="russianUpper"/>
      <w:lvlText w:val="%3."/>
      <w:lvlJc w:val="right"/>
      <w:pPr>
        <w:tabs>
          <w:tab w:val="num" w:pos="2160"/>
        </w:tabs>
        <w:ind w:left="2160" w:hanging="180"/>
      </w:pPr>
    </w:lvl>
    <w:lvl w:ilvl="3" w:tplc="0415000F" w:tentative="1">
      <w:start w:val="1"/>
      <w:numFmt w:val="russianUpper"/>
      <w:lvlText w:val="%4."/>
      <w:lvlJc w:val="left"/>
      <w:pPr>
        <w:tabs>
          <w:tab w:val="num" w:pos="2880"/>
        </w:tabs>
        <w:ind w:left="2880" w:hanging="360"/>
      </w:pPr>
    </w:lvl>
    <w:lvl w:ilvl="4" w:tplc="04150019" w:tentative="1">
      <w:start w:val="1"/>
      <w:numFmt w:val="russianUpper"/>
      <w:lvlText w:val="%5."/>
      <w:lvlJc w:val="left"/>
      <w:pPr>
        <w:tabs>
          <w:tab w:val="num" w:pos="3600"/>
        </w:tabs>
        <w:ind w:left="3600" w:hanging="360"/>
      </w:pPr>
    </w:lvl>
    <w:lvl w:ilvl="5" w:tplc="0415001B" w:tentative="1">
      <w:start w:val="1"/>
      <w:numFmt w:val="russianUpper"/>
      <w:lvlText w:val="%6."/>
      <w:lvlJc w:val="right"/>
      <w:pPr>
        <w:tabs>
          <w:tab w:val="num" w:pos="4320"/>
        </w:tabs>
        <w:ind w:left="4320" w:hanging="180"/>
      </w:pPr>
    </w:lvl>
    <w:lvl w:ilvl="6" w:tplc="0415000F" w:tentative="1">
      <w:start w:val="1"/>
      <w:numFmt w:val="russianUpper"/>
      <w:lvlText w:val="%7."/>
      <w:lvlJc w:val="left"/>
      <w:pPr>
        <w:tabs>
          <w:tab w:val="num" w:pos="5040"/>
        </w:tabs>
        <w:ind w:left="5040" w:hanging="360"/>
      </w:pPr>
    </w:lvl>
    <w:lvl w:ilvl="7" w:tplc="04150019" w:tentative="1">
      <w:start w:val="1"/>
      <w:numFmt w:val="russianUpper"/>
      <w:lvlText w:val="%8."/>
      <w:lvlJc w:val="left"/>
      <w:pPr>
        <w:tabs>
          <w:tab w:val="num" w:pos="5760"/>
        </w:tabs>
        <w:ind w:left="5760" w:hanging="360"/>
      </w:pPr>
    </w:lvl>
    <w:lvl w:ilvl="8" w:tplc="0415001B" w:tentative="1">
      <w:start w:val="1"/>
      <w:numFmt w:val="russianUpper"/>
      <w:lvlText w:val="%9."/>
      <w:lvlJc w:val="right"/>
      <w:pPr>
        <w:tabs>
          <w:tab w:val="num" w:pos="6480"/>
        </w:tabs>
        <w:ind w:left="6480" w:hanging="180"/>
      </w:pPr>
    </w:lvl>
  </w:abstractNum>
  <w:abstractNum w:abstractNumId="11" w15:restartNumberingAfterBreak="0">
    <w:nsid w:val="2C283792"/>
    <w:multiLevelType w:val="hybridMultilevel"/>
    <w:tmpl w:val="5768B27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FF62069"/>
    <w:multiLevelType w:val="multilevel"/>
    <w:tmpl w:val="0F9C2F7E"/>
    <w:lvl w:ilvl="0">
      <w:start w:val="1"/>
      <w:numFmt w:val="russianUpper"/>
      <w:lvlText w:val="%1."/>
      <w:lvlJc w:val="left"/>
      <w:pPr>
        <w:tabs>
          <w:tab w:val="num" w:pos="720"/>
        </w:tabs>
        <w:ind w:left="720" w:hanging="360"/>
      </w:pPr>
    </w:lvl>
    <w:lvl w:ilvl="1" w:tentative="1">
      <w:start w:val="1"/>
      <w:numFmt w:val="russianUpper"/>
      <w:lvlText w:val="%2."/>
      <w:lvlJc w:val="left"/>
      <w:pPr>
        <w:tabs>
          <w:tab w:val="num" w:pos="1440"/>
        </w:tabs>
        <w:ind w:left="1440" w:hanging="360"/>
      </w:p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13" w15:restartNumberingAfterBreak="0">
    <w:nsid w:val="310379F4"/>
    <w:multiLevelType w:val="hybridMultilevel"/>
    <w:tmpl w:val="D37E420A"/>
    <w:lvl w:ilvl="0" w:tplc="0415000F">
      <w:start w:val="1"/>
      <w:numFmt w:val="russianUpper"/>
      <w:lvlText w:val="%1."/>
      <w:lvlJc w:val="left"/>
      <w:pPr>
        <w:ind w:left="720" w:hanging="360"/>
      </w:p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abstractNum w:abstractNumId="14" w15:restartNumberingAfterBreak="0">
    <w:nsid w:val="3313217F"/>
    <w:multiLevelType w:val="multilevel"/>
    <w:tmpl w:val="6B88B956"/>
    <w:lvl w:ilvl="0">
      <w:start w:val="1"/>
      <w:numFmt w:val="russianUpper"/>
      <w:lvlText w:val="%1."/>
      <w:lvlJc w:val="left"/>
      <w:pPr>
        <w:tabs>
          <w:tab w:val="num" w:pos="720"/>
        </w:tabs>
        <w:ind w:left="720" w:hanging="360"/>
      </w:pPr>
    </w:lvl>
    <w:lvl w:ilvl="1" w:tentative="1">
      <w:start w:val="1"/>
      <w:numFmt w:val="russianUpper"/>
      <w:lvlText w:val="%2."/>
      <w:lvlJc w:val="left"/>
      <w:pPr>
        <w:tabs>
          <w:tab w:val="num" w:pos="1440"/>
        </w:tabs>
        <w:ind w:left="1440" w:hanging="360"/>
      </w:p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15" w15:restartNumberingAfterBreak="0">
    <w:nsid w:val="340D0A6B"/>
    <w:multiLevelType w:val="hybridMultilevel"/>
    <w:tmpl w:val="3EDA7CBE"/>
    <w:lvl w:ilvl="0" w:tplc="0415000F">
      <w:start w:val="1"/>
      <w:numFmt w:val="russianUpper"/>
      <w:lvlText w:val="%1."/>
      <w:lvlJc w:val="left"/>
      <w:pPr>
        <w:ind w:left="720" w:hanging="360"/>
      </w:pPr>
      <w:rPr>
        <w:rFonts w:hint="default"/>
      </w:r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abstractNum w:abstractNumId="16" w15:restartNumberingAfterBreak="0">
    <w:nsid w:val="34CC2831"/>
    <w:multiLevelType w:val="multilevel"/>
    <w:tmpl w:val="52DACBD2"/>
    <w:lvl w:ilvl="0">
      <w:start w:val="1"/>
      <w:numFmt w:val="russianUpper"/>
      <w:lvlText w:val="%1."/>
      <w:lvlJc w:val="left"/>
      <w:pPr>
        <w:tabs>
          <w:tab w:val="num" w:pos="720"/>
        </w:tabs>
        <w:ind w:left="720" w:hanging="360"/>
      </w:pPr>
    </w:lvl>
    <w:lvl w:ilvl="1" w:tentative="1">
      <w:start w:val="1"/>
      <w:numFmt w:val="russianUpper"/>
      <w:lvlText w:val="%2."/>
      <w:lvlJc w:val="left"/>
      <w:pPr>
        <w:tabs>
          <w:tab w:val="num" w:pos="1440"/>
        </w:tabs>
        <w:ind w:left="1440" w:hanging="360"/>
      </w:p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17" w15:restartNumberingAfterBreak="0">
    <w:nsid w:val="3B8C28BE"/>
    <w:multiLevelType w:val="hybridMultilevel"/>
    <w:tmpl w:val="4D88F410"/>
    <w:lvl w:ilvl="0" w:tplc="C59EC9FA">
      <w:start w:val="1"/>
      <w:numFmt w:val="russianUpper"/>
      <w:lvlText w:val="%1)"/>
      <w:lvlJc w:val="left"/>
      <w:pPr>
        <w:ind w:left="1440" w:hanging="360"/>
      </w:pPr>
      <w:rPr>
        <w:rFonts w:ascii="Times New Roman" w:eastAsia="Times New Roman" w:hAnsi="Times New Roman" w:cs="Times New Roman"/>
      </w:rPr>
    </w:lvl>
    <w:lvl w:ilvl="1" w:tplc="2BA25CF8">
      <w:start w:val="1"/>
      <w:numFmt w:val="russianUpper"/>
      <w:lvlText w:val="%2)"/>
      <w:lvlJc w:val="left"/>
      <w:pPr>
        <w:tabs>
          <w:tab w:val="num" w:pos="2160"/>
        </w:tabs>
        <w:ind w:left="2160" w:hanging="360"/>
      </w:pPr>
      <w:rPr>
        <w:rFonts w:hint="default"/>
      </w:rPr>
    </w:lvl>
    <w:lvl w:ilvl="2" w:tplc="8B085674">
      <w:start w:val="1"/>
      <w:numFmt w:val="russianUpper"/>
      <w:lvlText w:val="%3)"/>
      <w:lvlJc w:val="left"/>
      <w:pPr>
        <w:tabs>
          <w:tab w:val="num" w:pos="3060"/>
        </w:tabs>
        <w:ind w:left="3060" w:hanging="360"/>
      </w:pPr>
      <w:rPr>
        <w:rFonts w:ascii="Times New Roman" w:eastAsia="Times New Roman" w:hAnsi="Times New Roman" w:cs="Times New Roman"/>
      </w:rPr>
    </w:lvl>
    <w:lvl w:ilvl="3" w:tplc="0415000F" w:tentative="1">
      <w:start w:val="1"/>
      <w:numFmt w:val="russianUpper"/>
      <w:lvlText w:val="%4."/>
      <w:lvlJc w:val="left"/>
      <w:pPr>
        <w:ind w:left="3600" w:hanging="360"/>
      </w:pPr>
    </w:lvl>
    <w:lvl w:ilvl="4" w:tplc="04150019" w:tentative="1">
      <w:start w:val="1"/>
      <w:numFmt w:val="russianUpper"/>
      <w:lvlText w:val="%5."/>
      <w:lvlJc w:val="left"/>
      <w:pPr>
        <w:ind w:left="4320" w:hanging="360"/>
      </w:pPr>
    </w:lvl>
    <w:lvl w:ilvl="5" w:tplc="0415001B" w:tentative="1">
      <w:start w:val="1"/>
      <w:numFmt w:val="russianUpper"/>
      <w:lvlText w:val="%6."/>
      <w:lvlJc w:val="right"/>
      <w:pPr>
        <w:ind w:left="5040" w:hanging="180"/>
      </w:pPr>
    </w:lvl>
    <w:lvl w:ilvl="6" w:tplc="0415000F" w:tentative="1">
      <w:start w:val="1"/>
      <w:numFmt w:val="russianUpper"/>
      <w:lvlText w:val="%7."/>
      <w:lvlJc w:val="left"/>
      <w:pPr>
        <w:ind w:left="5760" w:hanging="360"/>
      </w:pPr>
    </w:lvl>
    <w:lvl w:ilvl="7" w:tplc="04150019" w:tentative="1">
      <w:start w:val="1"/>
      <w:numFmt w:val="russianUpper"/>
      <w:lvlText w:val="%8."/>
      <w:lvlJc w:val="left"/>
      <w:pPr>
        <w:ind w:left="6480" w:hanging="360"/>
      </w:pPr>
    </w:lvl>
    <w:lvl w:ilvl="8" w:tplc="0415001B" w:tentative="1">
      <w:start w:val="1"/>
      <w:numFmt w:val="russianUpper"/>
      <w:lvlText w:val="%9."/>
      <w:lvlJc w:val="right"/>
      <w:pPr>
        <w:ind w:left="7200" w:hanging="180"/>
      </w:pPr>
    </w:lvl>
  </w:abstractNum>
  <w:abstractNum w:abstractNumId="18" w15:restartNumberingAfterBreak="0">
    <w:nsid w:val="3C001D81"/>
    <w:multiLevelType w:val="hybridMultilevel"/>
    <w:tmpl w:val="43B01BFC"/>
    <w:lvl w:ilvl="0" w:tplc="7A6AA190">
      <w:start w:val="2"/>
      <w:numFmt w:val="russianUpper"/>
      <w:lvlText w:val="%1."/>
      <w:lvlJc w:val="left"/>
      <w:pPr>
        <w:ind w:left="720" w:hanging="360"/>
      </w:pPr>
      <w:rPr>
        <w:rFonts w:asciiTheme="minorHAnsi" w:hAnsiTheme="minorHAnsi" w:hint="default"/>
        <w:sz w:val="22"/>
        <w:szCs w:val="22"/>
      </w:rPr>
    </w:lvl>
    <w:lvl w:ilvl="1" w:tplc="04150019" w:tentative="1">
      <w:start w:val="1"/>
      <w:numFmt w:val="russianUpper"/>
      <w:lvlText w:val="%2."/>
      <w:lvlJc w:val="left"/>
      <w:pPr>
        <w:ind w:left="1440" w:hanging="360"/>
      </w:pPr>
    </w:lvl>
    <w:lvl w:ilvl="2" w:tplc="0415001B" w:tentative="1">
      <w:start w:val="1"/>
      <w:numFmt w:val="russianUpper"/>
      <w:lvlText w:val="%3."/>
      <w:lvlJc w:val="right"/>
      <w:pPr>
        <w:ind w:left="2160" w:hanging="180"/>
      </w:pPr>
    </w:lvl>
    <w:lvl w:ilvl="3" w:tplc="0415000F" w:tentative="1">
      <w:start w:val="1"/>
      <w:numFmt w:val="russianUpper"/>
      <w:lvlText w:val="%4."/>
      <w:lvlJc w:val="left"/>
      <w:pPr>
        <w:ind w:left="2880" w:hanging="360"/>
      </w:pPr>
    </w:lvl>
    <w:lvl w:ilvl="4" w:tplc="04150019" w:tentative="1">
      <w:start w:val="1"/>
      <w:numFmt w:val="russianUpper"/>
      <w:lvlText w:val="%5."/>
      <w:lvlJc w:val="left"/>
      <w:pPr>
        <w:ind w:left="3600" w:hanging="360"/>
      </w:pPr>
    </w:lvl>
    <w:lvl w:ilvl="5" w:tplc="0415001B" w:tentative="1">
      <w:start w:val="1"/>
      <w:numFmt w:val="russianUpper"/>
      <w:lvlText w:val="%6."/>
      <w:lvlJc w:val="right"/>
      <w:pPr>
        <w:ind w:left="4320" w:hanging="180"/>
      </w:pPr>
    </w:lvl>
    <w:lvl w:ilvl="6" w:tplc="0415000F" w:tentative="1">
      <w:start w:val="1"/>
      <w:numFmt w:val="russianUpper"/>
      <w:lvlText w:val="%7."/>
      <w:lvlJc w:val="left"/>
      <w:pPr>
        <w:ind w:left="5040" w:hanging="360"/>
      </w:pPr>
    </w:lvl>
    <w:lvl w:ilvl="7" w:tplc="04150019" w:tentative="1">
      <w:start w:val="1"/>
      <w:numFmt w:val="russianUpper"/>
      <w:lvlText w:val="%8."/>
      <w:lvlJc w:val="left"/>
      <w:pPr>
        <w:ind w:left="5760" w:hanging="360"/>
      </w:pPr>
    </w:lvl>
    <w:lvl w:ilvl="8" w:tplc="0415001B" w:tentative="1">
      <w:start w:val="1"/>
      <w:numFmt w:val="russianUpper"/>
      <w:lvlText w:val="%9."/>
      <w:lvlJc w:val="right"/>
      <w:pPr>
        <w:ind w:left="6480" w:hanging="180"/>
      </w:pPr>
    </w:lvl>
  </w:abstractNum>
  <w:abstractNum w:abstractNumId="19" w15:restartNumberingAfterBreak="0">
    <w:nsid w:val="3EF31F13"/>
    <w:multiLevelType w:val="multilevel"/>
    <w:tmpl w:val="99CCC452"/>
    <w:lvl w:ilvl="0">
      <w:start w:val="1"/>
      <w:numFmt w:val="russianUpper"/>
      <w:lvlText w:val="%1."/>
      <w:lvlJc w:val="left"/>
      <w:pPr>
        <w:tabs>
          <w:tab w:val="num" w:pos="720"/>
        </w:tabs>
        <w:ind w:left="720" w:hanging="360"/>
      </w:pPr>
    </w:lvl>
    <w:lvl w:ilvl="1" w:tentative="1">
      <w:start w:val="1"/>
      <w:numFmt w:val="russianUpper"/>
      <w:lvlText w:val="%2."/>
      <w:lvlJc w:val="left"/>
      <w:pPr>
        <w:tabs>
          <w:tab w:val="num" w:pos="1440"/>
        </w:tabs>
        <w:ind w:left="1440" w:hanging="360"/>
      </w:p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20" w15:restartNumberingAfterBreak="0">
    <w:nsid w:val="4B972A6E"/>
    <w:multiLevelType w:val="multilevel"/>
    <w:tmpl w:val="8948397A"/>
    <w:lvl w:ilvl="0">
      <w:start w:val="1"/>
      <w:numFmt w:val="russianUpper"/>
      <w:lvlText w:val="%1."/>
      <w:lvlJc w:val="left"/>
      <w:pPr>
        <w:tabs>
          <w:tab w:val="num" w:pos="720"/>
        </w:tabs>
        <w:ind w:left="720" w:hanging="360"/>
      </w:pPr>
    </w:lvl>
    <w:lvl w:ilvl="1">
      <w:start w:val="1"/>
      <w:numFmt w:val="russianUpper"/>
      <w:lvlText w:val="%2)"/>
      <w:lvlJc w:val="left"/>
      <w:pPr>
        <w:tabs>
          <w:tab w:val="num" w:pos="1440"/>
        </w:tabs>
        <w:ind w:left="1440" w:hanging="360"/>
      </w:pPr>
      <w:rPr>
        <w:rFonts w:asciiTheme="minorHAnsi" w:eastAsiaTheme="minorHAnsi" w:hAnsiTheme="minorHAnsi" w:cstheme="minorBidi"/>
      </w:r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21" w15:restartNumberingAfterBreak="0">
    <w:nsid w:val="4BA81E48"/>
    <w:multiLevelType w:val="multilevel"/>
    <w:tmpl w:val="E3AE41D8"/>
    <w:lvl w:ilvl="0">
      <w:start w:val="1"/>
      <w:numFmt w:val="russianUpper"/>
      <w:lvlText w:val="%1."/>
      <w:lvlJc w:val="left"/>
      <w:pPr>
        <w:tabs>
          <w:tab w:val="num" w:pos="720"/>
        </w:tabs>
        <w:ind w:left="720" w:hanging="360"/>
      </w:pPr>
    </w:lvl>
    <w:lvl w:ilvl="1" w:tentative="1">
      <w:start w:val="1"/>
      <w:numFmt w:val="russianUpper"/>
      <w:lvlText w:val="%2."/>
      <w:lvlJc w:val="left"/>
      <w:pPr>
        <w:tabs>
          <w:tab w:val="num" w:pos="1440"/>
        </w:tabs>
        <w:ind w:left="1440" w:hanging="360"/>
      </w:p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22" w15:restartNumberingAfterBreak="0">
    <w:nsid w:val="53C32DB0"/>
    <w:multiLevelType w:val="multilevel"/>
    <w:tmpl w:val="C594797E"/>
    <w:lvl w:ilvl="0">
      <w:start w:val="1"/>
      <w:numFmt w:val="russianUpper"/>
      <w:lvlText w:val="%1."/>
      <w:lvlJc w:val="left"/>
      <w:pPr>
        <w:tabs>
          <w:tab w:val="num" w:pos="720"/>
        </w:tabs>
        <w:ind w:left="720" w:hanging="360"/>
      </w:pPr>
    </w:lvl>
    <w:lvl w:ilvl="1" w:tentative="1">
      <w:start w:val="1"/>
      <w:numFmt w:val="russianUpper"/>
      <w:lvlText w:val="%2."/>
      <w:lvlJc w:val="left"/>
      <w:pPr>
        <w:tabs>
          <w:tab w:val="num" w:pos="1440"/>
        </w:tabs>
        <w:ind w:left="1440" w:hanging="360"/>
      </w:p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23" w15:restartNumberingAfterBreak="0">
    <w:nsid w:val="59AC6657"/>
    <w:multiLevelType w:val="multilevel"/>
    <w:tmpl w:val="D2D611D4"/>
    <w:lvl w:ilvl="0">
      <w:start w:val="1"/>
      <w:numFmt w:val="russianUpper"/>
      <w:lvlText w:val="%1."/>
      <w:lvlJc w:val="left"/>
      <w:pPr>
        <w:tabs>
          <w:tab w:val="num" w:pos="720"/>
        </w:tabs>
        <w:ind w:left="720" w:hanging="360"/>
      </w:pPr>
    </w:lvl>
    <w:lvl w:ilvl="1" w:tentative="1">
      <w:start w:val="1"/>
      <w:numFmt w:val="russianUpper"/>
      <w:lvlText w:val="%2."/>
      <w:lvlJc w:val="left"/>
      <w:pPr>
        <w:tabs>
          <w:tab w:val="num" w:pos="1440"/>
        </w:tabs>
        <w:ind w:left="1440" w:hanging="360"/>
      </w:p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24" w15:restartNumberingAfterBreak="0">
    <w:nsid w:val="5A4542C1"/>
    <w:multiLevelType w:val="multilevel"/>
    <w:tmpl w:val="E1285738"/>
    <w:lvl w:ilvl="0">
      <w:start w:val="2"/>
      <w:numFmt w:val="russianUpper"/>
      <w:lvlText w:val="%1."/>
      <w:lvlJc w:val="left"/>
      <w:pPr>
        <w:tabs>
          <w:tab w:val="num" w:pos="644"/>
        </w:tabs>
        <w:ind w:left="644" w:hanging="360"/>
      </w:pPr>
      <w:rPr>
        <w:rFonts w:hint="default"/>
      </w:rPr>
    </w:lvl>
    <w:lvl w:ilvl="1">
      <w:start w:val="1"/>
      <w:numFmt w:val="russianUpper"/>
      <w:lvlText w:val="%2)"/>
      <w:lvlJc w:val="left"/>
      <w:pPr>
        <w:tabs>
          <w:tab w:val="num" w:pos="1364"/>
        </w:tabs>
        <w:ind w:left="1364" w:hanging="360"/>
      </w:pPr>
      <w:rPr>
        <w:rFonts w:ascii="Times New Roman" w:eastAsia="Times New Roman" w:hAnsi="Times New Roman" w:cs="Times New Roman"/>
      </w:rPr>
    </w:lvl>
    <w:lvl w:ilvl="2">
      <w:start w:val="1"/>
      <w:numFmt w:val="russianUpper"/>
      <w:lvlText w:val="%3."/>
      <w:lvlJc w:val="left"/>
      <w:pPr>
        <w:tabs>
          <w:tab w:val="num" w:pos="1419"/>
        </w:tabs>
        <w:ind w:left="1419" w:hanging="360"/>
      </w:pPr>
      <w:rPr>
        <w:rFonts w:hint="default"/>
      </w:rPr>
    </w:lvl>
    <w:lvl w:ilvl="3">
      <w:start w:val="1"/>
      <w:numFmt w:val="russianUpper"/>
      <w:lvlText w:val="%4."/>
      <w:lvlJc w:val="left"/>
      <w:pPr>
        <w:tabs>
          <w:tab w:val="num" w:pos="2804"/>
        </w:tabs>
        <w:ind w:left="2804" w:hanging="360"/>
      </w:pPr>
      <w:rPr>
        <w:rFonts w:hint="default"/>
      </w:rPr>
    </w:lvl>
    <w:lvl w:ilvl="4">
      <w:start w:val="1"/>
      <w:numFmt w:val="russianUpper"/>
      <w:lvlText w:val="%5."/>
      <w:lvlJc w:val="left"/>
      <w:pPr>
        <w:tabs>
          <w:tab w:val="num" w:pos="3524"/>
        </w:tabs>
        <w:ind w:left="3524" w:hanging="360"/>
      </w:pPr>
      <w:rPr>
        <w:rFonts w:hint="default"/>
      </w:rPr>
    </w:lvl>
    <w:lvl w:ilvl="5">
      <w:start w:val="1"/>
      <w:numFmt w:val="russianUpper"/>
      <w:lvlText w:val="%6."/>
      <w:lvlJc w:val="left"/>
      <w:pPr>
        <w:tabs>
          <w:tab w:val="num" w:pos="4244"/>
        </w:tabs>
        <w:ind w:left="4244" w:hanging="360"/>
      </w:pPr>
      <w:rPr>
        <w:rFonts w:hint="default"/>
      </w:rPr>
    </w:lvl>
    <w:lvl w:ilvl="6">
      <w:start w:val="1"/>
      <w:numFmt w:val="russianUpper"/>
      <w:lvlText w:val="%7."/>
      <w:lvlJc w:val="left"/>
      <w:pPr>
        <w:tabs>
          <w:tab w:val="num" w:pos="4964"/>
        </w:tabs>
        <w:ind w:left="4964" w:hanging="360"/>
      </w:pPr>
      <w:rPr>
        <w:rFonts w:hint="default"/>
      </w:rPr>
    </w:lvl>
    <w:lvl w:ilvl="7">
      <w:start w:val="1"/>
      <w:numFmt w:val="russianUpper"/>
      <w:lvlText w:val="%8."/>
      <w:lvlJc w:val="left"/>
      <w:pPr>
        <w:tabs>
          <w:tab w:val="num" w:pos="5684"/>
        </w:tabs>
        <w:ind w:left="5684" w:hanging="360"/>
      </w:pPr>
      <w:rPr>
        <w:rFonts w:hint="default"/>
      </w:rPr>
    </w:lvl>
    <w:lvl w:ilvl="8">
      <w:start w:val="1"/>
      <w:numFmt w:val="russianUpper"/>
      <w:lvlText w:val="%9."/>
      <w:lvlJc w:val="left"/>
      <w:pPr>
        <w:tabs>
          <w:tab w:val="num" w:pos="6404"/>
        </w:tabs>
        <w:ind w:left="6404" w:hanging="360"/>
      </w:pPr>
      <w:rPr>
        <w:rFonts w:hint="default"/>
      </w:rPr>
    </w:lvl>
  </w:abstractNum>
  <w:abstractNum w:abstractNumId="25" w15:restartNumberingAfterBreak="0">
    <w:nsid w:val="5AF41646"/>
    <w:multiLevelType w:val="hybridMultilevel"/>
    <w:tmpl w:val="108AEF1A"/>
    <w:lvl w:ilvl="0" w:tplc="7A90498E">
      <w:start w:val="1"/>
      <w:numFmt w:val="russianUpper"/>
      <w:lvlText w:val="%1)"/>
      <w:lvlJc w:val="left"/>
      <w:pPr>
        <w:ind w:left="1854" w:hanging="360"/>
      </w:pPr>
      <w:rPr>
        <w:rFonts w:ascii="Times New Roman" w:eastAsia="Times New Roman" w:hAnsi="Times New Roman" w:cs="Times New Roman"/>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5D1376E8"/>
    <w:multiLevelType w:val="multilevel"/>
    <w:tmpl w:val="DD324C44"/>
    <w:lvl w:ilvl="0">
      <w:start w:val="1"/>
      <w:numFmt w:val="russianUpper"/>
      <w:lvlText w:val="%1."/>
      <w:lvlJc w:val="left"/>
      <w:pPr>
        <w:tabs>
          <w:tab w:val="num" w:pos="720"/>
        </w:tabs>
        <w:ind w:left="720" w:hanging="360"/>
      </w:pPr>
    </w:lvl>
    <w:lvl w:ilvl="1" w:tentative="1">
      <w:start w:val="1"/>
      <w:numFmt w:val="russianUpper"/>
      <w:lvlText w:val="%2."/>
      <w:lvlJc w:val="left"/>
      <w:pPr>
        <w:tabs>
          <w:tab w:val="num" w:pos="1440"/>
        </w:tabs>
        <w:ind w:left="1440" w:hanging="360"/>
      </w:p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27" w15:restartNumberingAfterBreak="0">
    <w:nsid w:val="5F395AB3"/>
    <w:multiLevelType w:val="multilevel"/>
    <w:tmpl w:val="B7C21F6C"/>
    <w:lvl w:ilvl="0">
      <w:start w:val="1"/>
      <w:numFmt w:val="russianUpper"/>
      <w:lvlText w:val="%1."/>
      <w:lvlJc w:val="left"/>
      <w:pPr>
        <w:tabs>
          <w:tab w:val="num" w:pos="720"/>
        </w:tabs>
        <w:ind w:left="720" w:hanging="360"/>
      </w:pPr>
    </w:lvl>
    <w:lvl w:ilvl="1" w:tentative="1">
      <w:start w:val="1"/>
      <w:numFmt w:val="russianUpper"/>
      <w:lvlText w:val="%2."/>
      <w:lvlJc w:val="left"/>
      <w:pPr>
        <w:tabs>
          <w:tab w:val="num" w:pos="1440"/>
        </w:tabs>
        <w:ind w:left="1440" w:hanging="360"/>
      </w:p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28" w15:restartNumberingAfterBreak="0">
    <w:nsid w:val="613A30BB"/>
    <w:multiLevelType w:val="multilevel"/>
    <w:tmpl w:val="7F5C8F6A"/>
    <w:lvl w:ilvl="0">
      <w:start w:val="1"/>
      <w:numFmt w:val="russianUpper"/>
      <w:lvlText w:val="%1."/>
      <w:lvlJc w:val="left"/>
      <w:pPr>
        <w:tabs>
          <w:tab w:val="num" w:pos="720"/>
        </w:tabs>
        <w:ind w:left="720" w:hanging="360"/>
      </w:pPr>
    </w:lvl>
    <w:lvl w:ilvl="1" w:tentative="1">
      <w:start w:val="1"/>
      <w:numFmt w:val="russianUpper"/>
      <w:lvlText w:val="%2."/>
      <w:lvlJc w:val="left"/>
      <w:pPr>
        <w:tabs>
          <w:tab w:val="num" w:pos="1440"/>
        </w:tabs>
        <w:ind w:left="1440" w:hanging="360"/>
      </w:p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29" w15:restartNumberingAfterBreak="0">
    <w:nsid w:val="64D32C4C"/>
    <w:multiLevelType w:val="hybridMultilevel"/>
    <w:tmpl w:val="443E846C"/>
    <w:lvl w:ilvl="0" w:tplc="0F0233EE">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8AA2080"/>
    <w:multiLevelType w:val="multilevel"/>
    <w:tmpl w:val="E7CE4C98"/>
    <w:lvl w:ilvl="0">
      <w:start w:val="1"/>
      <w:numFmt w:val="russianUpper"/>
      <w:lvlText w:val="%1."/>
      <w:lvlJc w:val="left"/>
      <w:pPr>
        <w:tabs>
          <w:tab w:val="num" w:pos="720"/>
        </w:tabs>
        <w:ind w:left="720" w:hanging="360"/>
      </w:pPr>
    </w:lvl>
    <w:lvl w:ilvl="1" w:tentative="1">
      <w:start w:val="1"/>
      <w:numFmt w:val="russianUpper"/>
      <w:lvlText w:val="%2."/>
      <w:lvlJc w:val="left"/>
      <w:pPr>
        <w:tabs>
          <w:tab w:val="num" w:pos="1440"/>
        </w:tabs>
        <w:ind w:left="1440" w:hanging="360"/>
      </w:p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31" w15:restartNumberingAfterBreak="0">
    <w:nsid w:val="69757796"/>
    <w:multiLevelType w:val="multilevel"/>
    <w:tmpl w:val="EAAE9F98"/>
    <w:lvl w:ilvl="0">
      <w:start w:val="1"/>
      <w:numFmt w:val="russianUpper"/>
      <w:lvlText w:val="%1."/>
      <w:lvlJc w:val="left"/>
      <w:pPr>
        <w:tabs>
          <w:tab w:val="num" w:pos="720"/>
        </w:tabs>
        <w:ind w:left="720" w:hanging="360"/>
      </w:pPr>
    </w:lvl>
    <w:lvl w:ilvl="1" w:tentative="1">
      <w:start w:val="1"/>
      <w:numFmt w:val="russianUpper"/>
      <w:lvlText w:val="%2."/>
      <w:lvlJc w:val="left"/>
      <w:pPr>
        <w:tabs>
          <w:tab w:val="num" w:pos="1440"/>
        </w:tabs>
        <w:ind w:left="1440" w:hanging="360"/>
      </w:pPr>
    </w:lvl>
    <w:lvl w:ilvl="2" w:tentative="1">
      <w:start w:val="1"/>
      <w:numFmt w:val="russianUpper"/>
      <w:lvlText w:val="%3."/>
      <w:lvlJc w:val="left"/>
      <w:pPr>
        <w:tabs>
          <w:tab w:val="num" w:pos="2160"/>
        </w:tabs>
        <w:ind w:left="2160" w:hanging="360"/>
      </w:pPr>
    </w:lvl>
    <w:lvl w:ilvl="3" w:tentative="1">
      <w:start w:val="1"/>
      <w:numFmt w:val="russianUpper"/>
      <w:lvlText w:val="%4."/>
      <w:lvlJc w:val="left"/>
      <w:pPr>
        <w:tabs>
          <w:tab w:val="num" w:pos="2880"/>
        </w:tabs>
        <w:ind w:left="2880" w:hanging="360"/>
      </w:pPr>
    </w:lvl>
    <w:lvl w:ilvl="4" w:tentative="1">
      <w:start w:val="1"/>
      <w:numFmt w:val="russianUpper"/>
      <w:lvlText w:val="%5."/>
      <w:lvlJc w:val="left"/>
      <w:pPr>
        <w:tabs>
          <w:tab w:val="num" w:pos="3600"/>
        </w:tabs>
        <w:ind w:left="3600" w:hanging="360"/>
      </w:pPr>
    </w:lvl>
    <w:lvl w:ilvl="5" w:tentative="1">
      <w:start w:val="1"/>
      <w:numFmt w:val="russianUpper"/>
      <w:lvlText w:val="%6."/>
      <w:lvlJc w:val="left"/>
      <w:pPr>
        <w:tabs>
          <w:tab w:val="num" w:pos="4320"/>
        </w:tabs>
        <w:ind w:left="4320" w:hanging="360"/>
      </w:pPr>
    </w:lvl>
    <w:lvl w:ilvl="6" w:tentative="1">
      <w:start w:val="1"/>
      <w:numFmt w:val="russianUpper"/>
      <w:lvlText w:val="%7."/>
      <w:lvlJc w:val="left"/>
      <w:pPr>
        <w:tabs>
          <w:tab w:val="num" w:pos="5040"/>
        </w:tabs>
        <w:ind w:left="5040" w:hanging="360"/>
      </w:pPr>
    </w:lvl>
    <w:lvl w:ilvl="7" w:tentative="1">
      <w:start w:val="1"/>
      <w:numFmt w:val="russianUpper"/>
      <w:lvlText w:val="%8."/>
      <w:lvlJc w:val="left"/>
      <w:pPr>
        <w:tabs>
          <w:tab w:val="num" w:pos="5760"/>
        </w:tabs>
        <w:ind w:left="5760" w:hanging="360"/>
      </w:pPr>
    </w:lvl>
    <w:lvl w:ilvl="8" w:tentative="1">
      <w:start w:val="1"/>
      <w:numFmt w:val="russianUpper"/>
      <w:lvlText w:val="%9."/>
      <w:lvlJc w:val="left"/>
      <w:pPr>
        <w:tabs>
          <w:tab w:val="num" w:pos="6480"/>
        </w:tabs>
        <w:ind w:left="6480" w:hanging="360"/>
      </w:pPr>
    </w:lvl>
  </w:abstractNum>
  <w:abstractNum w:abstractNumId="32" w15:restartNumberingAfterBreak="0">
    <w:nsid w:val="754E0028"/>
    <w:multiLevelType w:val="hybridMultilevel"/>
    <w:tmpl w:val="E43A169C"/>
    <w:lvl w:ilvl="0" w:tplc="9C68BC54">
      <w:start w:val="1"/>
      <w:numFmt w:val="russianUpper"/>
      <w:lvlText w:val="%1)"/>
      <w:lvlJc w:val="left"/>
      <w:pPr>
        <w:tabs>
          <w:tab w:val="num" w:pos="1800"/>
        </w:tabs>
        <w:ind w:left="1800" w:hanging="360"/>
      </w:pPr>
      <w:rPr>
        <w:rFonts w:ascii="Times New Roman" w:eastAsia="Times New Roman" w:hAnsi="Times New Roman" w:cs="Times New Roman"/>
        <w:b w:val="0"/>
        <w:bCs/>
      </w:rPr>
    </w:lvl>
    <w:lvl w:ilvl="1" w:tplc="04150019" w:tentative="1">
      <w:start w:val="1"/>
      <w:numFmt w:val="russianUpper"/>
      <w:lvlText w:val="%2."/>
      <w:lvlJc w:val="left"/>
      <w:pPr>
        <w:tabs>
          <w:tab w:val="num" w:pos="2520"/>
        </w:tabs>
        <w:ind w:left="2520" w:hanging="360"/>
      </w:pPr>
    </w:lvl>
    <w:lvl w:ilvl="2" w:tplc="0415001B" w:tentative="1">
      <w:start w:val="1"/>
      <w:numFmt w:val="russianUpper"/>
      <w:lvlText w:val="%3."/>
      <w:lvlJc w:val="right"/>
      <w:pPr>
        <w:tabs>
          <w:tab w:val="num" w:pos="3240"/>
        </w:tabs>
        <w:ind w:left="3240" w:hanging="180"/>
      </w:pPr>
    </w:lvl>
    <w:lvl w:ilvl="3" w:tplc="0415000F" w:tentative="1">
      <w:start w:val="1"/>
      <w:numFmt w:val="russianUpper"/>
      <w:lvlText w:val="%4."/>
      <w:lvlJc w:val="left"/>
      <w:pPr>
        <w:tabs>
          <w:tab w:val="num" w:pos="3960"/>
        </w:tabs>
        <w:ind w:left="3960" w:hanging="360"/>
      </w:pPr>
    </w:lvl>
    <w:lvl w:ilvl="4" w:tplc="04150019" w:tentative="1">
      <w:start w:val="1"/>
      <w:numFmt w:val="russianUpper"/>
      <w:lvlText w:val="%5."/>
      <w:lvlJc w:val="left"/>
      <w:pPr>
        <w:tabs>
          <w:tab w:val="num" w:pos="4680"/>
        </w:tabs>
        <w:ind w:left="4680" w:hanging="360"/>
      </w:pPr>
    </w:lvl>
    <w:lvl w:ilvl="5" w:tplc="0415001B" w:tentative="1">
      <w:start w:val="1"/>
      <w:numFmt w:val="russianUpper"/>
      <w:lvlText w:val="%6."/>
      <w:lvlJc w:val="right"/>
      <w:pPr>
        <w:tabs>
          <w:tab w:val="num" w:pos="5400"/>
        </w:tabs>
        <w:ind w:left="5400" w:hanging="180"/>
      </w:pPr>
    </w:lvl>
    <w:lvl w:ilvl="6" w:tplc="0415000F" w:tentative="1">
      <w:start w:val="1"/>
      <w:numFmt w:val="russianUpper"/>
      <w:lvlText w:val="%7."/>
      <w:lvlJc w:val="left"/>
      <w:pPr>
        <w:tabs>
          <w:tab w:val="num" w:pos="6120"/>
        </w:tabs>
        <w:ind w:left="6120" w:hanging="360"/>
      </w:pPr>
    </w:lvl>
    <w:lvl w:ilvl="7" w:tplc="04150019" w:tentative="1">
      <w:start w:val="1"/>
      <w:numFmt w:val="russianUpper"/>
      <w:lvlText w:val="%8."/>
      <w:lvlJc w:val="left"/>
      <w:pPr>
        <w:tabs>
          <w:tab w:val="num" w:pos="6840"/>
        </w:tabs>
        <w:ind w:left="6840" w:hanging="360"/>
      </w:pPr>
    </w:lvl>
    <w:lvl w:ilvl="8" w:tplc="0415001B" w:tentative="1">
      <w:start w:val="1"/>
      <w:numFmt w:val="russianUpper"/>
      <w:lvlText w:val="%9."/>
      <w:lvlJc w:val="right"/>
      <w:pPr>
        <w:tabs>
          <w:tab w:val="num" w:pos="7560"/>
        </w:tabs>
        <w:ind w:left="7560" w:hanging="180"/>
      </w:pPr>
    </w:lvl>
  </w:abstractNum>
  <w:num w:numId="1" w16cid:durableId="1895896100">
    <w:abstractNumId w:val="15"/>
  </w:num>
  <w:num w:numId="2" w16cid:durableId="622231071">
    <w:abstractNumId w:val="18"/>
  </w:num>
  <w:num w:numId="3" w16cid:durableId="1503471786">
    <w:abstractNumId w:val="13"/>
  </w:num>
  <w:num w:numId="4" w16cid:durableId="28381939">
    <w:abstractNumId w:val="22"/>
  </w:num>
  <w:num w:numId="5" w16cid:durableId="220026218">
    <w:abstractNumId w:val="14"/>
  </w:num>
  <w:num w:numId="6" w16cid:durableId="2077511620">
    <w:abstractNumId w:val="27"/>
  </w:num>
  <w:num w:numId="7" w16cid:durableId="1456217378">
    <w:abstractNumId w:val="30"/>
  </w:num>
  <w:num w:numId="8" w16cid:durableId="1875343342">
    <w:abstractNumId w:val="31"/>
    <w:lvlOverride w:ilvl="0">
      <w:startOverride w:val="5"/>
    </w:lvlOverride>
  </w:num>
  <w:num w:numId="9" w16cid:durableId="840975771">
    <w:abstractNumId w:val="1"/>
  </w:num>
  <w:num w:numId="10" w16cid:durableId="446586377">
    <w:abstractNumId w:val="12"/>
  </w:num>
  <w:num w:numId="11" w16cid:durableId="613557274">
    <w:abstractNumId w:val="19"/>
    <w:lvlOverride w:ilvl="0">
      <w:startOverride w:val="2"/>
    </w:lvlOverride>
  </w:num>
  <w:num w:numId="12" w16cid:durableId="1801730140">
    <w:abstractNumId w:val="19"/>
    <w:lvlOverride w:ilvl="0">
      <w:startOverride w:val="3"/>
    </w:lvlOverride>
  </w:num>
  <w:num w:numId="13" w16cid:durableId="205725262">
    <w:abstractNumId w:val="19"/>
    <w:lvlOverride w:ilvl="0">
      <w:startOverride w:val="4"/>
    </w:lvlOverride>
  </w:num>
  <w:num w:numId="14" w16cid:durableId="1072234799">
    <w:abstractNumId w:val="19"/>
    <w:lvlOverride w:ilvl="0">
      <w:startOverride w:val="5"/>
    </w:lvlOverride>
  </w:num>
  <w:num w:numId="15" w16cid:durableId="2044862080">
    <w:abstractNumId w:val="19"/>
    <w:lvlOverride w:ilvl="0">
      <w:startOverride w:val="6"/>
    </w:lvlOverride>
  </w:num>
  <w:num w:numId="16" w16cid:durableId="1012610079">
    <w:abstractNumId w:val="19"/>
    <w:lvlOverride w:ilvl="0">
      <w:startOverride w:val="7"/>
    </w:lvlOverride>
  </w:num>
  <w:num w:numId="17" w16cid:durableId="1869945112">
    <w:abstractNumId w:val="19"/>
    <w:lvlOverride w:ilvl="0">
      <w:startOverride w:val="8"/>
    </w:lvlOverride>
  </w:num>
  <w:num w:numId="18" w16cid:durableId="1725760243">
    <w:abstractNumId w:val="19"/>
    <w:lvlOverride w:ilvl="0">
      <w:startOverride w:val="9"/>
    </w:lvlOverride>
  </w:num>
  <w:num w:numId="19" w16cid:durableId="1935236171">
    <w:abstractNumId w:val="3"/>
  </w:num>
  <w:num w:numId="20" w16cid:durableId="396781974">
    <w:abstractNumId w:val="26"/>
    <w:lvlOverride w:ilvl="0">
      <w:startOverride w:val="10"/>
    </w:lvlOverride>
  </w:num>
  <w:num w:numId="21" w16cid:durableId="104010259">
    <w:abstractNumId w:val="26"/>
    <w:lvlOverride w:ilvl="0">
      <w:startOverride w:val="11"/>
    </w:lvlOverride>
  </w:num>
  <w:num w:numId="22" w16cid:durableId="1777630574">
    <w:abstractNumId w:val="7"/>
  </w:num>
  <w:num w:numId="23" w16cid:durableId="511257870">
    <w:abstractNumId w:val="9"/>
  </w:num>
  <w:num w:numId="24" w16cid:durableId="616061109">
    <w:abstractNumId w:val="4"/>
  </w:num>
  <w:num w:numId="25" w16cid:durableId="536048259">
    <w:abstractNumId w:val="28"/>
  </w:num>
  <w:num w:numId="26" w16cid:durableId="1754693219">
    <w:abstractNumId w:val="28"/>
    <w:lvlOverride w:ilvl="0">
      <w:startOverride w:val="5"/>
    </w:lvlOverride>
  </w:num>
  <w:num w:numId="27" w16cid:durableId="173812226">
    <w:abstractNumId w:val="28"/>
    <w:lvlOverride w:ilvl="0">
      <w:startOverride w:val="6"/>
    </w:lvlOverride>
  </w:num>
  <w:num w:numId="28" w16cid:durableId="1294017732">
    <w:abstractNumId w:val="11"/>
  </w:num>
  <w:num w:numId="29" w16cid:durableId="371349753">
    <w:abstractNumId w:val="23"/>
  </w:num>
  <w:num w:numId="30" w16cid:durableId="1342776062">
    <w:abstractNumId w:val="0"/>
  </w:num>
  <w:num w:numId="31" w16cid:durableId="372079665">
    <w:abstractNumId w:val="29"/>
  </w:num>
  <w:num w:numId="32" w16cid:durableId="1982346711">
    <w:abstractNumId w:val="6"/>
  </w:num>
  <w:num w:numId="33" w16cid:durableId="816991210">
    <w:abstractNumId w:val="5"/>
  </w:num>
  <w:num w:numId="34" w16cid:durableId="1199119895">
    <w:abstractNumId w:val="8"/>
  </w:num>
  <w:num w:numId="35" w16cid:durableId="1260682139">
    <w:abstractNumId w:val="20"/>
  </w:num>
  <w:num w:numId="36" w16cid:durableId="1973554815">
    <w:abstractNumId w:val="2"/>
  </w:num>
  <w:num w:numId="37" w16cid:durableId="536893108">
    <w:abstractNumId w:val="21"/>
  </w:num>
  <w:num w:numId="38" w16cid:durableId="394401202">
    <w:abstractNumId w:val="16"/>
  </w:num>
  <w:num w:numId="39" w16cid:durableId="1134787720">
    <w:abstractNumId w:val="24"/>
  </w:num>
  <w:num w:numId="40" w16cid:durableId="267978850">
    <w:abstractNumId w:val="25"/>
  </w:num>
  <w:num w:numId="41" w16cid:durableId="1958020740">
    <w:abstractNumId w:val="17"/>
  </w:num>
  <w:num w:numId="42" w16cid:durableId="1098448901">
    <w:abstractNumId w:val="32"/>
  </w:num>
  <w:num w:numId="43" w16cid:durableId="13586280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F6"/>
    <w:rsid w:val="00004527"/>
    <w:rsid w:val="000261A5"/>
    <w:rsid w:val="000709A0"/>
    <w:rsid w:val="000C280A"/>
    <w:rsid w:val="000E44EC"/>
    <w:rsid w:val="00104CCC"/>
    <w:rsid w:val="00172A6D"/>
    <w:rsid w:val="001A710F"/>
    <w:rsid w:val="002D62FA"/>
    <w:rsid w:val="002E129C"/>
    <w:rsid w:val="003A0FCD"/>
    <w:rsid w:val="003E20CC"/>
    <w:rsid w:val="0041272B"/>
    <w:rsid w:val="004158EB"/>
    <w:rsid w:val="004B2547"/>
    <w:rsid w:val="004F2A96"/>
    <w:rsid w:val="00586849"/>
    <w:rsid w:val="005C34A3"/>
    <w:rsid w:val="00620665"/>
    <w:rsid w:val="006423A8"/>
    <w:rsid w:val="006615D7"/>
    <w:rsid w:val="006D19DA"/>
    <w:rsid w:val="00721609"/>
    <w:rsid w:val="007B4262"/>
    <w:rsid w:val="007C2847"/>
    <w:rsid w:val="0084462F"/>
    <w:rsid w:val="008B3122"/>
    <w:rsid w:val="008C40ED"/>
    <w:rsid w:val="009D509A"/>
    <w:rsid w:val="00A715EF"/>
    <w:rsid w:val="00A82C54"/>
    <w:rsid w:val="00AD0B2D"/>
    <w:rsid w:val="00B05AE1"/>
    <w:rsid w:val="00B070A9"/>
    <w:rsid w:val="00B33829"/>
    <w:rsid w:val="00B4600A"/>
    <w:rsid w:val="00B74118"/>
    <w:rsid w:val="00BB5E0B"/>
    <w:rsid w:val="00BB5EE4"/>
    <w:rsid w:val="00C06440"/>
    <w:rsid w:val="00C2144C"/>
    <w:rsid w:val="00C726C6"/>
    <w:rsid w:val="00D3412F"/>
    <w:rsid w:val="00DF6D6A"/>
    <w:rsid w:val="00E353F6"/>
    <w:rsid w:val="00E6668C"/>
    <w:rsid w:val="00E670B4"/>
    <w:rsid w:val="00E742C3"/>
    <w:rsid w:val="00E83EE3"/>
    <w:rsid w:val="00EF6A51"/>
    <w:rsid w:val="00F111F8"/>
    <w:rsid w:val="00F24E85"/>
    <w:rsid w:val="00FA01D6"/>
    <w:rsid w:val="00FF5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C4BD"/>
  <w15:docId w15:val="{7E36B184-F20C-C549-9A85-5BF7D8DA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4CCC"/>
  </w:style>
  <w:style w:type="paragraph" w:styleId="Nagwek1">
    <w:name w:val="heading 1"/>
    <w:basedOn w:val="Normalny"/>
    <w:next w:val="Normalny"/>
    <w:link w:val="Nagwek1Znak"/>
    <w:uiPriority w:val="9"/>
    <w:qFormat/>
    <w:rsid w:val="00104CC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B4600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C40ED"/>
    <w:pPr>
      <w:spacing w:before="200" w:line="271" w:lineRule="auto"/>
      <w:outlineLvl w:val="2"/>
    </w:pPr>
    <w:rPr>
      <w:rFonts w:asciiTheme="majorHAnsi" w:eastAsiaTheme="majorEastAsia" w:hAnsiTheme="majorHAnsi" w:cstheme="majorBidi"/>
      <w:b/>
      <w:bCs/>
      <w:sz w:val="22"/>
      <w:szCs w:val="22"/>
      <w:lang w:val="en-US"/>
    </w:rPr>
  </w:style>
  <w:style w:type="paragraph" w:styleId="Nagwek4">
    <w:name w:val="heading 4"/>
    <w:basedOn w:val="Normalny"/>
    <w:next w:val="Normalny"/>
    <w:link w:val="Nagwek4Znak"/>
    <w:uiPriority w:val="9"/>
    <w:semiHidden/>
    <w:unhideWhenUsed/>
    <w:qFormat/>
    <w:rsid w:val="00F111F8"/>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paragraph" w:styleId="Nagwek5">
    <w:name w:val="heading 5"/>
    <w:basedOn w:val="Normalny"/>
    <w:next w:val="Normalny"/>
    <w:link w:val="Nagwek5Znak"/>
    <w:uiPriority w:val="9"/>
    <w:semiHidden/>
    <w:unhideWhenUsed/>
    <w:qFormat/>
    <w:rsid w:val="00F111F8"/>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53F6"/>
    <w:pPr>
      <w:tabs>
        <w:tab w:val="center" w:pos="4536"/>
        <w:tab w:val="right" w:pos="9072"/>
      </w:tabs>
    </w:pPr>
  </w:style>
  <w:style w:type="character" w:customStyle="1" w:styleId="NagwekZnak">
    <w:name w:val="Nagłówek Znak"/>
    <w:basedOn w:val="Domylnaczcionkaakapitu"/>
    <w:link w:val="Nagwek"/>
    <w:uiPriority w:val="99"/>
    <w:rsid w:val="00E353F6"/>
  </w:style>
  <w:style w:type="paragraph" w:styleId="Stopka">
    <w:name w:val="footer"/>
    <w:basedOn w:val="Normalny"/>
    <w:link w:val="StopkaZnak"/>
    <w:uiPriority w:val="99"/>
    <w:unhideWhenUsed/>
    <w:rsid w:val="00E353F6"/>
    <w:pPr>
      <w:tabs>
        <w:tab w:val="center" w:pos="4536"/>
        <w:tab w:val="right" w:pos="9072"/>
      </w:tabs>
    </w:pPr>
  </w:style>
  <w:style w:type="character" w:customStyle="1" w:styleId="StopkaZnak">
    <w:name w:val="Stopka Znak"/>
    <w:basedOn w:val="Domylnaczcionkaakapitu"/>
    <w:link w:val="Stopka"/>
    <w:uiPriority w:val="99"/>
    <w:rsid w:val="00E353F6"/>
  </w:style>
  <w:style w:type="character" w:styleId="Numerstrony">
    <w:name w:val="page number"/>
    <w:basedOn w:val="Domylnaczcionkaakapitu"/>
    <w:uiPriority w:val="99"/>
    <w:semiHidden/>
    <w:unhideWhenUsed/>
    <w:rsid w:val="00E353F6"/>
  </w:style>
  <w:style w:type="character" w:customStyle="1" w:styleId="Nagwek3Znak">
    <w:name w:val="Nagłówek 3 Znak"/>
    <w:basedOn w:val="Domylnaczcionkaakapitu"/>
    <w:link w:val="Nagwek3"/>
    <w:uiPriority w:val="9"/>
    <w:rsid w:val="008C40ED"/>
    <w:rPr>
      <w:rFonts w:asciiTheme="majorHAnsi" w:eastAsiaTheme="majorEastAsia" w:hAnsiTheme="majorHAnsi" w:cstheme="majorBidi"/>
      <w:b/>
      <w:bCs/>
      <w:sz w:val="22"/>
      <w:szCs w:val="22"/>
      <w:lang w:val="en-US" w:bidi="en-US"/>
    </w:rPr>
  </w:style>
  <w:style w:type="paragraph" w:styleId="NormalnyWeb">
    <w:name w:val="Normal (Web)"/>
    <w:basedOn w:val="Normalny"/>
    <w:unhideWhenUsed/>
    <w:rsid w:val="008C40ED"/>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8C40ED"/>
    <w:pPr>
      <w:ind w:left="720"/>
      <w:contextualSpacing/>
    </w:pPr>
  </w:style>
  <w:style w:type="character" w:customStyle="1" w:styleId="freebirdformviewercomponentsquestionbaserequiredasterisk">
    <w:name w:val="freebirdformviewercomponentsquestionbaserequiredasterisk"/>
    <w:basedOn w:val="Domylnaczcionkaakapitu"/>
    <w:rsid w:val="00BB5EE4"/>
  </w:style>
  <w:style w:type="character" w:customStyle="1" w:styleId="markedcontent">
    <w:name w:val="markedcontent"/>
    <w:basedOn w:val="Domylnaczcionkaakapitu"/>
    <w:rsid w:val="00BB5EE4"/>
  </w:style>
  <w:style w:type="paragraph" w:styleId="Tekstpodstawowywcity">
    <w:name w:val="Body Text Indent"/>
    <w:basedOn w:val="Normalny"/>
    <w:link w:val="TekstpodstawowywcityZnak"/>
    <w:rsid w:val="00BB5EE4"/>
    <w:pPr>
      <w:suppressAutoHyphens/>
      <w:ind w:firstLine="708"/>
      <w:jc w:val="both"/>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BB5EE4"/>
    <w:rPr>
      <w:rFonts w:ascii="Times New Roman" w:eastAsia="Times New Roman" w:hAnsi="Times New Roman" w:cs="Times New Roman"/>
      <w:sz w:val="20"/>
      <w:szCs w:val="20"/>
      <w:lang w:eastAsia="zh-CN"/>
    </w:rPr>
  </w:style>
  <w:style w:type="character" w:customStyle="1" w:styleId="Nagwek2Znak">
    <w:name w:val="Nagłówek 2 Znak"/>
    <w:basedOn w:val="Domylnaczcionkaakapitu"/>
    <w:link w:val="Nagwek2"/>
    <w:uiPriority w:val="9"/>
    <w:rsid w:val="00B4600A"/>
    <w:rPr>
      <w:rFonts w:asciiTheme="majorHAnsi" w:eastAsiaTheme="majorEastAsia" w:hAnsiTheme="majorHAnsi" w:cstheme="majorBidi"/>
      <w:b/>
      <w:bCs/>
      <w:color w:val="4472C4" w:themeColor="accent1"/>
      <w:sz w:val="26"/>
      <w:szCs w:val="26"/>
    </w:rPr>
  </w:style>
  <w:style w:type="character" w:styleId="Uwydatnienie">
    <w:name w:val="Emphasis"/>
    <w:basedOn w:val="Domylnaczcionkaakapitu"/>
    <w:uiPriority w:val="20"/>
    <w:qFormat/>
    <w:rsid w:val="00B4600A"/>
    <w:rPr>
      <w:i/>
      <w:iCs/>
    </w:rPr>
  </w:style>
  <w:style w:type="character" w:styleId="Hipercze">
    <w:name w:val="Hyperlink"/>
    <w:basedOn w:val="Domylnaczcionkaakapitu"/>
    <w:uiPriority w:val="99"/>
    <w:unhideWhenUsed/>
    <w:rsid w:val="00B4600A"/>
    <w:rPr>
      <w:color w:val="0000FF"/>
      <w:u w:val="single"/>
    </w:rPr>
  </w:style>
  <w:style w:type="paragraph" w:customStyle="1" w:styleId="Default">
    <w:name w:val="Default"/>
    <w:rsid w:val="00FF551E"/>
    <w:pPr>
      <w:autoSpaceDE w:val="0"/>
      <w:autoSpaceDN w:val="0"/>
      <w:adjustRightInd w:val="0"/>
    </w:pPr>
    <w:rPr>
      <w:rFonts w:ascii="*Arial-Bold-7398" w:hAnsi="*Arial-Bold-7398" w:cs="*Arial-Bold-7398"/>
      <w:color w:val="000000"/>
    </w:rPr>
  </w:style>
  <w:style w:type="paragraph" w:customStyle="1" w:styleId="CM91">
    <w:name w:val="CM91"/>
    <w:basedOn w:val="Default"/>
    <w:next w:val="Default"/>
    <w:uiPriority w:val="99"/>
    <w:rsid w:val="00FF551E"/>
    <w:rPr>
      <w:rFonts w:cstheme="minorBidi"/>
      <w:color w:val="auto"/>
    </w:rPr>
  </w:style>
  <w:style w:type="character" w:styleId="Pogrubienie">
    <w:name w:val="Strong"/>
    <w:basedOn w:val="Domylnaczcionkaakapitu"/>
    <w:uiPriority w:val="22"/>
    <w:qFormat/>
    <w:rsid w:val="00620665"/>
    <w:rPr>
      <w:b/>
      <w:bCs/>
    </w:rPr>
  </w:style>
  <w:style w:type="character" w:customStyle="1" w:styleId="Nagwek1Znak">
    <w:name w:val="Nagłówek 1 Znak"/>
    <w:basedOn w:val="Domylnaczcionkaakapitu"/>
    <w:link w:val="Nagwek1"/>
    <w:uiPriority w:val="9"/>
    <w:rsid w:val="00104CCC"/>
    <w:rPr>
      <w:rFonts w:asciiTheme="majorHAnsi" w:eastAsiaTheme="majorEastAsia" w:hAnsiTheme="majorHAnsi" w:cstheme="majorBidi"/>
      <w:b/>
      <w:bCs/>
      <w:color w:val="2F5496" w:themeColor="accent1" w:themeShade="BF"/>
      <w:sz w:val="28"/>
      <w:szCs w:val="28"/>
    </w:rPr>
  </w:style>
  <w:style w:type="paragraph" w:styleId="Nagwekspisutreci">
    <w:name w:val="TOC Heading"/>
    <w:basedOn w:val="Nagwek1"/>
    <w:next w:val="Normalny"/>
    <w:uiPriority w:val="39"/>
    <w:semiHidden/>
    <w:unhideWhenUsed/>
    <w:qFormat/>
    <w:rsid w:val="00104CCC"/>
    <w:pPr>
      <w:spacing w:line="276" w:lineRule="auto"/>
      <w:outlineLvl w:val="9"/>
    </w:pPr>
  </w:style>
  <w:style w:type="paragraph" w:styleId="Spistreci1">
    <w:name w:val="toc 1"/>
    <w:basedOn w:val="Normalny"/>
    <w:next w:val="Normalny"/>
    <w:autoRedefine/>
    <w:uiPriority w:val="39"/>
    <w:unhideWhenUsed/>
    <w:rsid w:val="00104CCC"/>
    <w:pPr>
      <w:spacing w:after="100"/>
    </w:pPr>
  </w:style>
  <w:style w:type="paragraph" w:styleId="Spistreci2">
    <w:name w:val="toc 2"/>
    <w:basedOn w:val="Normalny"/>
    <w:next w:val="Normalny"/>
    <w:autoRedefine/>
    <w:uiPriority w:val="39"/>
    <w:unhideWhenUsed/>
    <w:rsid w:val="00104CCC"/>
    <w:pPr>
      <w:spacing w:after="100"/>
      <w:ind w:left="240"/>
    </w:pPr>
  </w:style>
  <w:style w:type="paragraph" w:styleId="Tekstpodstawowy">
    <w:name w:val="Body Text"/>
    <w:basedOn w:val="Normalny"/>
    <w:link w:val="TekstpodstawowyZnak"/>
    <w:uiPriority w:val="99"/>
    <w:semiHidden/>
    <w:unhideWhenUsed/>
    <w:rsid w:val="00F111F8"/>
    <w:pPr>
      <w:spacing w:after="120"/>
    </w:pPr>
  </w:style>
  <w:style w:type="character" w:customStyle="1" w:styleId="TekstpodstawowyZnak">
    <w:name w:val="Tekst podstawowy Znak"/>
    <w:basedOn w:val="Domylnaczcionkaakapitu"/>
    <w:link w:val="Tekstpodstawowy"/>
    <w:uiPriority w:val="99"/>
    <w:semiHidden/>
    <w:rsid w:val="00F111F8"/>
  </w:style>
  <w:style w:type="character" w:customStyle="1" w:styleId="Nagwek4Znak">
    <w:name w:val="Nagłówek 4 Znak"/>
    <w:basedOn w:val="Domylnaczcionkaakapitu"/>
    <w:link w:val="Nagwek4"/>
    <w:uiPriority w:val="9"/>
    <w:semiHidden/>
    <w:rsid w:val="00F111F8"/>
    <w:rPr>
      <w:rFonts w:asciiTheme="majorHAnsi" w:eastAsiaTheme="majorEastAsia" w:hAnsiTheme="majorHAnsi" w:cstheme="majorBidi"/>
      <w:b/>
      <w:bCs/>
      <w:i/>
      <w:iCs/>
      <w:color w:val="4472C4" w:themeColor="accent1"/>
      <w:sz w:val="22"/>
      <w:szCs w:val="22"/>
    </w:rPr>
  </w:style>
  <w:style w:type="character" w:customStyle="1" w:styleId="Nagwek5Znak">
    <w:name w:val="Nagłówek 5 Znak"/>
    <w:basedOn w:val="Domylnaczcionkaakapitu"/>
    <w:link w:val="Nagwek5"/>
    <w:uiPriority w:val="9"/>
    <w:semiHidden/>
    <w:rsid w:val="00F111F8"/>
    <w:rPr>
      <w:rFonts w:asciiTheme="majorHAnsi" w:eastAsiaTheme="majorEastAsia" w:hAnsiTheme="majorHAnsi" w:cstheme="majorBidi"/>
      <w:color w:val="1F3763" w:themeColor="accent1" w:themeShade="7F"/>
      <w:sz w:val="22"/>
      <w:szCs w:val="22"/>
    </w:rPr>
  </w:style>
  <w:style w:type="character" w:styleId="Tekstzastpczy">
    <w:name w:val="Placeholder Text"/>
    <w:basedOn w:val="Domylnaczcionkaakapitu"/>
    <w:uiPriority w:val="99"/>
    <w:semiHidden/>
    <w:rsid w:val="00E83EE3"/>
    <w:rPr>
      <w:color w:val="808080"/>
    </w:rPr>
  </w:style>
  <w:style w:type="paragraph" w:styleId="HTML-wstpniesformatowany">
    <w:name w:val="HTML Preformatted"/>
    <w:basedOn w:val="Normalny"/>
    <w:link w:val="HTML-wstpniesformatowanyZnak"/>
    <w:uiPriority w:val="99"/>
    <w:semiHidden/>
    <w:unhideWhenUsed/>
    <w:rsid w:val="00E83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83EE3"/>
    <w:rPr>
      <w:rFonts w:ascii="Courier New" w:eastAsia="Times New Roman" w:hAnsi="Courier New" w:cs="Courier New"/>
      <w:sz w:val="20"/>
      <w:szCs w:val="20"/>
      <w:lang w:eastAsia="pl-PL"/>
    </w:rPr>
  </w:style>
  <w:style w:type="character" w:customStyle="1" w:styleId="y2iqfc">
    <w:name w:val="y2iqfc"/>
    <w:basedOn w:val="Domylnaczcionkaakapitu"/>
    <w:rsid w:val="00E8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76926">
      <w:bodyDiv w:val="1"/>
      <w:marLeft w:val="0"/>
      <w:marRight w:val="0"/>
      <w:marTop w:val="0"/>
      <w:marBottom w:val="0"/>
      <w:divBdr>
        <w:top w:val="none" w:sz="0" w:space="0" w:color="auto"/>
        <w:left w:val="none" w:sz="0" w:space="0" w:color="auto"/>
        <w:bottom w:val="none" w:sz="0" w:space="0" w:color="auto"/>
        <w:right w:val="none" w:sz="0" w:space="0" w:color="auto"/>
      </w:divBdr>
    </w:div>
    <w:div w:id="513227488">
      <w:bodyDiv w:val="1"/>
      <w:marLeft w:val="0"/>
      <w:marRight w:val="0"/>
      <w:marTop w:val="0"/>
      <w:marBottom w:val="0"/>
      <w:divBdr>
        <w:top w:val="none" w:sz="0" w:space="0" w:color="auto"/>
        <w:left w:val="none" w:sz="0" w:space="0" w:color="auto"/>
        <w:bottom w:val="none" w:sz="0" w:space="0" w:color="auto"/>
        <w:right w:val="none" w:sz="0" w:space="0" w:color="auto"/>
      </w:divBdr>
      <w:divsChild>
        <w:div w:id="136343796">
          <w:marLeft w:val="0"/>
          <w:marRight w:val="0"/>
          <w:marTop w:val="0"/>
          <w:marBottom w:val="0"/>
          <w:divBdr>
            <w:top w:val="none" w:sz="0" w:space="0" w:color="auto"/>
            <w:left w:val="none" w:sz="0" w:space="0" w:color="auto"/>
            <w:bottom w:val="none" w:sz="0" w:space="0" w:color="auto"/>
            <w:right w:val="none" w:sz="0" w:space="0" w:color="auto"/>
          </w:divBdr>
        </w:div>
        <w:div w:id="1947153535">
          <w:marLeft w:val="0"/>
          <w:marRight w:val="0"/>
          <w:marTop w:val="0"/>
          <w:marBottom w:val="0"/>
          <w:divBdr>
            <w:top w:val="none" w:sz="0" w:space="0" w:color="auto"/>
            <w:left w:val="none" w:sz="0" w:space="0" w:color="auto"/>
            <w:bottom w:val="none" w:sz="0" w:space="0" w:color="auto"/>
            <w:right w:val="none" w:sz="0" w:space="0" w:color="auto"/>
          </w:divBdr>
        </w:div>
        <w:div w:id="1978677225">
          <w:marLeft w:val="0"/>
          <w:marRight w:val="0"/>
          <w:marTop w:val="0"/>
          <w:marBottom w:val="0"/>
          <w:divBdr>
            <w:top w:val="none" w:sz="0" w:space="0" w:color="auto"/>
            <w:left w:val="none" w:sz="0" w:space="0" w:color="auto"/>
            <w:bottom w:val="none" w:sz="0" w:space="0" w:color="auto"/>
            <w:right w:val="none" w:sz="0" w:space="0" w:color="auto"/>
          </w:divBdr>
        </w:div>
        <w:div w:id="1810510475">
          <w:marLeft w:val="0"/>
          <w:marRight w:val="0"/>
          <w:marTop w:val="0"/>
          <w:marBottom w:val="0"/>
          <w:divBdr>
            <w:top w:val="none" w:sz="0" w:space="0" w:color="auto"/>
            <w:left w:val="none" w:sz="0" w:space="0" w:color="auto"/>
            <w:bottom w:val="none" w:sz="0" w:space="0" w:color="auto"/>
            <w:right w:val="none" w:sz="0" w:space="0" w:color="auto"/>
          </w:divBdr>
        </w:div>
      </w:divsChild>
    </w:div>
    <w:div w:id="573780735">
      <w:bodyDiv w:val="1"/>
      <w:marLeft w:val="0"/>
      <w:marRight w:val="0"/>
      <w:marTop w:val="0"/>
      <w:marBottom w:val="0"/>
      <w:divBdr>
        <w:top w:val="none" w:sz="0" w:space="0" w:color="auto"/>
        <w:left w:val="none" w:sz="0" w:space="0" w:color="auto"/>
        <w:bottom w:val="none" w:sz="0" w:space="0" w:color="auto"/>
        <w:right w:val="none" w:sz="0" w:space="0" w:color="auto"/>
      </w:divBdr>
    </w:div>
    <w:div w:id="747338867">
      <w:bodyDiv w:val="1"/>
      <w:marLeft w:val="0"/>
      <w:marRight w:val="0"/>
      <w:marTop w:val="0"/>
      <w:marBottom w:val="0"/>
      <w:divBdr>
        <w:top w:val="none" w:sz="0" w:space="0" w:color="auto"/>
        <w:left w:val="none" w:sz="0" w:space="0" w:color="auto"/>
        <w:bottom w:val="none" w:sz="0" w:space="0" w:color="auto"/>
        <w:right w:val="none" w:sz="0" w:space="0" w:color="auto"/>
      </w:divBdr>
    </w:div>
    <w:div w:id="821117866">
      <w:bodyDiv w:val="1"/>
      <w:marLeft w:val="0"/>
      <w:marRight w:val="0"/>
      <w:marTop w:val="0"/>
      <w:marBottom w:val="0"/>
      <w:divBdr>
        <w:top w:val="none" w:sz="0" w:space="0" w:color="auto"/>
        <w:left w:val="none" w:sz="0" w:space="0" w:color="auto"/>
        <w:bottom w:val="none" w:sz="0" w:space="0" w:color="auto"/>
        <w:right w:val="none" w:sz="0" w:space="0" w:color="auto"/>
      </w:divBdr>
    </w:div>
    <w:div w:id="903102777">
      <w:bodyDiv w:val="1"/>
      <w:marLeft w:val="0"/>
      <w:marRight w:val="0"/>
      <w:marTop w:val="0"/>
      <w:marBottom w:val="0"/>
      <w:divBdr>
        <w:top w:val="none" w:sz="0" w:space="0" w:color="auto"/>
        <w:left w:val="none" w:sz="0" w:space="0" w:color="auto"/>
        <w:bottom w:val="none" w:sz="0" w:space="0" w:color="auto"/>
        <w:right w:val="none" w:sz="0" w:space="0" w:color="auto"/>
      </w:divBdr>
    </w:div>
    <w:div w:id="906570737">
      <w:bodyDiv w:val="1"/>
      <w:marLeft w:val="0"/>
      <w:marRight w:val="0"/>
      <w:marTop w:val="0"/>
      <w:marBottom w:val="0"/>
      <w:divBdr>
        <w:top w:val="none" w:sz="0" w:space="0" w:color="auto"/>
        <w:left w:val="none" w:sz="0" w:space="0" w:color="auto"/>
        <w:bottom w:val="none" w:sz="0" w:space="0" w:color="auto"/>
        <w:right w:val="none" w:sz="0" w:space="0" w:color="auto"/>
      </w:divBdr>
      <w:divsChild>
        <w:div w:id="566496485">
          <w:marLeft w:val="0"/>
          <w:marRight w:val="0"/>
          <w:marTop w:val="0"/>
          <w:marBottom w:val="0"/>
          <w:divBdr>
            <w:top w:val="none" w:sz="0" w:space="0" w:color="auto"/>
            <w:left w:val="none" w:sz="0" w:space="0" w:color="auto"/>
            <w:bottom w:val="none" w:sz="0" w:space="0" w:color="auto"/>
            <w:right w:val="none" w:sz="0" w:space="0" w:color="auto"/>
          </w:divBdr>
          <w:divsChild>
            <w:div w:id="1735740642">
              <w:marLeft w:val="0"/>
              <w:marRight w:val="0"/>
              <w:marTop w:val="0"/>
              <w:marBottom w:val="0"/>
              <w:divBdr>
                <w:top w:val="none" w:sz="0" w:space="0" w:color="auto"/>
                <w:left w:val="none" w:sz="0" w:space="0" w:color="auto"/>
                <w:bottom w:val="none" w:sz="0" w:space="0" w:color="auto"/>
                <w:right w:val="none" w:sz="0" w:space="0" w:color="auto"/>
              </w:divBdr>
              <w:divsChild>
                <w:div w:id="1072199251">
                  <w:marLeft w:val="0"/>
                  <w:marRight w:val="0"/>
                  <w:marTop w:val="0"/>
                  <w:marBottom w:val="0"/>
                  <w:divBdr>
                    <w:top w:val="none" w:sz="0" w:space="0" w:color="auto"/>
                    <w:left w:val="none" w:sz="0" w:space="0" w:color="auto"/>
                    <w:bottom w:val="none" w:sz="0" w:space="0" w:color="auto"/>
                    <w:right w:val="none" w:sz="0" w:space="0" w:color="auto"/>
                  </w:divBdr>
                  <w:divsChild>
                    <w:div w:id="19612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71696">
      <w:bodyDiv w:val="1"/>
      <w:marLeft w:val="0"/>
      <w:marRight w:val="0"/>
      <w:marTop w:val="0"/>
      <w:marBottom w:val="0"/>
      <w:divBdr>
        <w:top w:val="none" w:sz="0" w:space="0" w:color="auto"/>
        <w:left w:val="none" w:sz="0" w:space="0" w:color="auto"/>
        <w:bottom w:val="none" w:sz="0" w:space="0" w:color="auto"/>
        <w:right w:val="none" w:sz="0" w:space="0" w:color="auto"/>
      </w:divBdr>
    </w:div>
    <w:div w:id="1678536310">
      <w:bodyDiv w:val="1"/>
      <w:marLeft w:val="0"/>
      <w:marRight w:val="0"/>
      <w:marTop w:val="0"/>
      <w:marBottom w:val="0"/>
      <w:divBdr>
        <w:top w:val="none" w:sz="0" w:space="0" w:color="auto"/>
        <w:left w:val="none" w:sz="0" w:space="0" w:color="auto"/>
        <w:bottom w:val="none" w:sz="0" w:space="0" w:color="auto"/>
        <w:right w:val="none" w:sz="0" w:space="0" w:color="auto"/>
      </w:divBdr>
      <w:divsChild>
        <w:div w:id="718044997">
          <w:marLeft w:val="0"/>
          <w:marRight w:val="0"/>
          <w:marTop w:val="0"/>
          <w:marBottom w:val="0"/>
          <w:divBdr>
            <w:top w:val="none" w:sz="0" w:space="0" w:color="auto"/>
            <w:left w:val="none" w:sz="0" w:space="0" w:color="auto"/>
            <w:bottom w:val="none" w:sz="0" w:space="0" w:color="auto"/>
            <w:right w:val="none" w:sz="0" w:space="0" w:color="auto"/>
          </w:divBdr>
        </w:div>
        <w:div w:id="1779327145">
          <w:marLeft w:val="0"/>
          <w:marRight w:val="0"/>
          <w:marTop w:val="0"/>
          <w:marBottom w:val="0"/>
          <w:divBdr>
            <w:top w:val="none" w:sz="0" w:space="0" w:color="auto"/>
            <w:left w:val="none" w:sz="0" w:space="0" w:color="auto"/>
            <w:bottom w:val="none" w:sz="0" w:space="0" w:color="auto"/>
            <w:right w:val="none" w:sz="0" w:space="0" w:color="auto"/>
          </w:divBdr>
        </w:div>
      </w:divsChild>
    </w:div>
    <w:div w:id="2095317494">
      <w:bodyDiv w:val="1"/>
      <w:marLeft w:val="0"/>
      <w:marRight w:val="0"/>
      <w:marTop w:val="0"/>
      <w:marBottom w:val="0"/>
      <w:divBdr>
        <w:top w:val="none" w:sz="0" w:space="0" w:color="auto"/>
        <w:left w:val="none" w:sz="0" w:space="0" w:color="auto"/>
        <w:bottom w:val="none" w:sz="0" w:space="0" w:color="auto"/>
        <w:right w:val="none" w:sz="0" w:space="0" w:color="auto"/>
      </w:divBdr>
    </w:div>
    <w:div w:id="20961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70B8-8E36-4097-B9BB-796C6C1E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2297</Words>
  <Characters>13787</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Sucha</dc:creator>
  <cp:lastModifiedBy>Monika Sucha</cp:lastModifiedBy>
  <cp:revision>1</cp:revision>
  <dcterms:created xsi:type="dcterms:W3CDTF">2021-12-02T15:46:00Z</dcterms:created>
  <dcterms:modified xsi:type="dcterms:W3CDTF">2023-09-27T14:58:00Z</dcterms:modified>
</cp:coreProperties>
</file>